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2A" w:rsidRDefault="00FD2C2A" w:rsidP="00FD374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40"/>
          <w:szCs w:val="28"/>
        </w:rPr>
      </w:pPr>
      <w:bookmarkStart w:id="0" w:name="_GoBack"/>
      <w:bookmarkEnd w:id="0"/>
    </w:p>
    <w:p w:rsidR="00FD3749" w:rsidRP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Т</w:t>
      </w:r>
      <w:r w:rsidRPr="00FD3749">
        <w:rPr>
          <w:rFonts w:ascii="Times New Roman" w:hAnsi="Times New Roman" w:cs="Times New Roman"/>
          <w:b/>
          <w:i/>
          <w:sz w:val="40"/>
          <w:szCs w:val="28"/>
        </w:rPr>
        <w:t>рудовые отношения с несовершеннолетними</w:t>
      </w:r>
    </w:p>
    <w:p w:rsid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749" w:rsidRP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Pr="00FD3749">
        <w:rPr>
          <w:rFonts w:ascii="Open Sans" w:hAnsi="Open Sans"/>
          <w:color w:val="222222"/>
          <w:sz w:val="28"/>
          <w:szCs w:val="28"/>
          <w:shd w:val="clear" w:color="auto" w:fill="FFFFFF"/>
        </w:rPr>
        <w:t>совершеннолетний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  <w:r w:rsidRPr="00FD3749">
        <w:rPr>
          <w:rFonts w:ascii="Open Sans" w:hAnsi="Open Sans"/>
          <w:color w:val="222222"/>
          <w:sz w:val="28"/>
          <w:szCs w:val="28"/>
          <w:shd w:val="clear" w:color="auto" w:fill="FFFFFF"/>
        </w:rPr>
        <w:t>-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  <w:r w:rsidRPr="00FD3749">
        <w:rPr>
          <w:rFonts w:ascii="Open Sans" w:hAnsi="Open Sans"/>
          <w:color w:val="222222"/>
          <w:sz w:val="28"/>
          <w:szCs w:val="28"/>
          <w:shd w:val="clear" w:color="auto" w:fill="FFFFFF"/>
        </w:rPr>
        <w:t>лицо с момента рождения до достижения им восемнадцати лет</w:t>
      </w:r>
      <w:r w:rsidR="009B3EC9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  <w:r w:rsidR="009B3EC9" w:rsidRPr="009B3EC9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(часть первая ст.179 Кодекса Республики Беларусь о браке и семье; ст.273 Трудового кодекса Республики Беларусь (далее </w:t>
      </w:r>
      <w:r w:rsidR="009B3EC9">
        <w:rPr>
          <w:rFonts w:ascii="Open Sans" w:hAnsi="Open Sans"/>
          <w:color w:val="222222"/>
          <w:sz w:val="28"/>
          <w:szCs w:val="28"/>
          <w:shd w:val="clear" w:color="auto" w:fill="FFFFFF"/>
        </w:rPr>
        <w:t>–</w:t>
      </w:r>
      <w:r w:rsidR="009B3EC9" w:rsidRPr="009B3EC9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ТК</w:t>
      </w:r>
      <w:r w:rsidR="009B3EC9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РБ</w:t>
      </w:r>
      <w:r w:rsidR="009B3EC9" w:rsidRPr="009B3EC9">
        <w:rPr>
          <w:rFonts w:ascii="Open Sans" w:hAnsi="Open Sans"/>
          <w:color w:val="222222"/>
          <w:sz w:val="28"/>
          <w:szCs w:val="28"/>
          <w:shd w:val="clear" w:color="auto" w:fill="FFFFFF"/>
        </w:rPr>
        <w:t>))</w:t>
      </w:r>
      <w:r w:rsidRPr="00FD3749">
        <w:rPr>
          <w:rFonts w:ascii="Open Sans" w:hAnsi="Open Sans"/>
          <w:color w:val="222222"/>
          <w:sz w:val="28"/>
          <w:szCs w:val="28"/>
          <w:shd w:val="clear" w:color="auto" w:fill="FFFFFF"/>
        </w:rPr>
        <w:t>.</w:t>
      </w:r>
      <w:r w:rsidRPr="00FD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13" w:rsidRPr="00FD3749" w:rsidRDefault="00F41113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Заключение трудового договора допускается с лицами, достигшими шестнадцати лет.</w:t>
      </w:r>
      <w:r w:rsidRPr="00F41113">
        <w:rPr>
          <w:rFonts w:ascii="Times New Roman" w:hAnsi="Times New Roman" w:cs="Times New Roman"/>
          <w:sz w:val="28"/>
          <w:szCs w:val="28"/>
        </w:rPr>
        <w:t xml:space="preserve"> </w:t>
      </w:r>
      <w:r w:rsidRPr="00FD3749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(усыновителей, попечителей) трудовой договор может быть заключен с лицом, достигшим четырнадцати лет, для выполнения легкой работы или занятия профессиональным спортом, которые:</w:t>
      </w:r>
    </w:p>
    <w:p w:rsidR="00F41113" w:rsidRPr="00FD3749" w:rsidRDefault="00F41113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1) не являются вредными для его здоровья и развития;</w:t>
      </w:r>
    </w:p>
    <w:p w:rsidR="00F41113" w:rsidRPr="00FD3749" w:rsidRDefault="00F41113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2) не препятствуют получению общего среднего, профессионально-технического и среднего специального образования.</w:t>
      </w:r>
    </w:p>
    <w:p w:rsidR="00F41113" w:rsidRDefault="00F41113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трудоустройства:</w:t>
      </w:r>
    </w:p>
    <w:p w:rsidR="00F41113" w:rsidRPr="00F41113" w:rsidRDefault="00266C17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1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личное</w:t>
      </w:r>
      <w:r w:rsidR="00F41113" w:rsidRPr="00F41113">
        <w:rPr>
          <w:rFonts w:ascii="Times New Roman" w:hAnsi="Times New Roman" w:cs="Times New Roman"/>
          <w:sz w:val="28"/>
          <w:szCs w:val="28"/>
        </w:rPr>
        <w:t xml:space="preserve"> заявление о приеме на работу (для лиц в возрасте от 14 до 16 лет — с согласительной надписью одного из родителей (усыновителя, попечителя));</w:t>
      </w:r>
    </w:p>
    <w:p w:rsidR="00F41113" w:rsidRPr="00F41113" w:rsidRDefault="00266C17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1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F41113" w:rsidRPr="00F41113">
        <w:rPr>
          <w:rFonts w:ascii="Times New Roman" w:hAnsi="Times New Roman" w:cs="Times New Roman"/>
          <w:sz w:val="28"/>
          <w:szCs w:val="28"/>
        </w:rPr>
        <w:t>, удостоверяющие его личность (паспорт — для достигших 16 лет, свидетельство о рождении — для лиц, возраст которых от 14 до 16 лет, вид на жительство — для иностранных лиц и лиц без гражданства);</w:t>
      </w:r>
    </w:p>
    <w:p w:rsidR="00F41113" w:rsidRPr="00F41113" w:rsidRDefault="00F41113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13">
        <w:rPr>
          <w:rFonts w:ascii="Times New Roman" w:hAnsi="Times New Roman" w:cs="Times New Roman"/>
          <w:sz w:val="28"/>
          <w:szCs w:val="28"/>
        </w:rPr>
        <w:t>•</w:t>
      </w:r>
      <w:r w:rsidR="00266C17">
        <w:rPr>
          <w:rFonts w:ascii="Times New Roman" w:hAnsi="Times New Roman" w:cs="Times New Roman"/>
          <w:sz w:val="28"/>
          <w:szCs w:val="28"/>
        </w:rPr>
        <w:t xml:space="preserve"> </w:t>
      </w:r>
      <w:r w:rsidRPr="00F41113">
        <w:rPr>
          <w:rFonts w:ascii="Times New Roman" w:hAnsi="Times New Roman" w:cs="Times New Roman"/>
          <w:sz w:val="28"/>
          <w:szCs w:val="28"/>
        </w:rPr>
        <w:t>документ об образовании (например, свидетельство о базовом образовании, аттестат о среднем образовании — при их наличии);</w:t>
      </w:r>
    </w:p>
    <w:p w:rsidR="00F41113" w:rsidRPr="00F41113" w:rsidRDefault="00F41113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13">
        <w:rPr>
          <w:rFonts w:ascii="Times New Roman" w:hAnsi="Times New Roman" w:cs="Times New Roman"/>
          <w:sz w:val="28"/>
          <w:szCs w:val="28"/>
        </w:rPr>
        <w:t>•</w:t>
      </w:r>
      <w:r w:rsidR="00266C17">
        <w:rPr>
          <w:rFonts w:ascii="Times New Roman" w:hAnsi="Times New Roman" w:cs="Times New Roman"/>
          <w:sz w:val="28"/>
          <w:szCs w:val="28"/>
        </w:rPr>
        <w:t xml:space="preserve"> </w:t>
      </w:r>
      <w:r w:rsidRPr="00F41113">
        <w:rPr>
          <w:rFonts w:ascii="Times New Roman" w:hAnsi="Times New Roman" w:cs="Times New Roman"/>
          <w:sz w:val="28"/>
          <w:szCs w:val="28"/>
        </w:rPr>
        <w:t xml:space="preserve">справку медицинского учреждения о состоянии здоровья либо заключение медико-реабилитационной экспертной комиссии (МРЭК) о состоянии здоровья (для </w:t>
      </w:r>
      <w:proofErr w:type="spellStart"/>
      <w:r w:rsidRPr="00F41113">
        <w:rPr>
          <w:rFonts w:ascii="Times New Roman" w:hAnsi="Times New Roman" w:cs="Times New Roman"/>
          <w:sz w:val="28"/>
          <w:szCs w:val="28"/>
        </w:rPr>
        <w:t>детей­инвалидов</w:t>
      </w:r>
      <w:proofErr w:type="spellEnd"/>
      <w:r w:rsidRPr="00F41113">
        <w:rPr>
          <w:rFonts w:ascii="Times New Roman" w:hAnsi="Times New Roman" w:cs="Times New Roman"/>
          <w:sz w:val="28"/>
          <w:szCs w:val="28"/>
        </w:rPr>
        <w:t>);</w:t>
      </w:r>
    </w:p>
    <w:p w:rsidR="00F41113" w:rsidRDefault="00F41113" w:rsidP="00F41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13">
        <w:rPr>
          <w:rFonts w:ascii="Times New Roman" w:hAnsi="Times New Roman" w:cs="Times New Roman"/>
          <w:sz w:val="28"/>
          <w:szCs w:val="28"/>
        </w:rPr>
        <w:t>•</w:t>
      </w:r>
      <w:r w:rsidR="00266C17">
        <w:rPr>
          <w:rFonts w:ascii="Times New Roman" w:hAnsi="Times New Roman" w:cs="Times New Roman"/>
          <w:sz w:val="28"/>
          <w:szCs w:val="28"/>
        </w:rPr>
        <w:t xml:space="preserve">    </w:t>
      </w:r>
      <w:r w:rsidRPr="00F41113">
        <w:rPr>
          <w:rFonts w:ascii="Times New Roman" w:hAnsi="Times New Roman" w:cs="Times New Roman"/>
          <w:sz w:val="28"/>
          <w:szCs w:val="28"/>
        </w:rPr>
        <w:t>трудовую книжку (за исключением впервые поступающих на работу).</w:t>
      </w:r>
    </w:p>
    <w:p w:rsidR="003C3A45" w:rsidRPr="00FD3749" w:rsidRDefault="00FD3749" w:rsidP="00266C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Перечень легких видов работ, которые могут выполнять лица в возрасте от четырнадцати до шестнадцати лет, утверждается республиканским органом государственного управления, проводящим государственную политику в области труда</w:t>
      </w:r>
      <w:r w:rsidR="00266C17">
        <w:rPr>
          <w:rFonts w:ascii="Times New Roman" w:hAnsi="Times New Roman" w:cs="Times New Roman"/>
          <w:sz w:val="28"/>
          <w:szCs w:val="28"/>
        </w:rPr>
        <w:t xml:space="preserve"> (</w:t>
      </w:r>
      <w:r w:rsidR="00266C17" w:rsidRPr="00266C17">
        <w:rPr>
          <w:rFonts w:ascii="Times New Roman" w:hAnsi="Times New Roman" w:cs="Times New Roman"/>
          <w:sz w:val="28"/>
          <w:szCs w:val="28"/>
        </w:rPr>
        <w:t>П</w:t>
      </w:r>
      <w:r w:rsidR="00266C1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66C17" w:rsidRPr="00266C17">
        <w:rPr>
          <w:rFonts w:ascii="Times New Roman" w:hAnsi="Times New Roman" w:cs="Times New Roman"/>
          <w:sz w:val="28"/>
          <w:szCs w:val="28"/>
        </w:rPr>
        <w:t>М</w:t>
      </w:r>
      <w:r w:rsidR="00266C17"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социальной защиты Республики Беларусь от </w:t>
      </w:r>
      <w:r w:rsidR="00266C17" w:rsidRPr="00266C17">
        <w:rPr>
          <w:rFonts w:ascii="Times New Roman" w:hAnsi="Times New Roman" w:cs="Times New Roman"/>
          <w:sz w:val="28"/>
          <w:szCs w:val="28"/>
        </w:rPr>
        <w:t>15 октября 2010 г. № 144</w:t>
      </w:r>
      <w:r w:rsidR="00266C17">
        <w:rPr>
          <w:rFonts w:ascii="Times New Roman" w:hAnsi="Times New Roman" w:cs="Times New Roman"/>
          <w:sz w:val="28"/>
          <w:szCs w:val="28"/>
        </w:rPr>
        <w:t>)</w:t>
      </w:r>
      <w:r w:rsidRPr="00FD3749">
        <w:rPr>
          <w:rFonts w:ascii="Times New Roman" w:hAnsi="Times New Roman" w:cs="Times New Roman"/>
          <w:sz w:val="28"/>
          <w:szCs w:val="28"/>
        </w:rPr>
        <w:t>.</w:t>
      </w:r>
    </w:p>
    <w:p w:rsidR="00FD3749" w:rsidRP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Запрещается привлечение к труду лиц моложе восемнадцати лет на тяжелых работах и на работах с вредными и (или) опасными условиями труда, на подземных и горных работах.</w:t>
      </w:r>
    </w:p>
    <w:p w:rsidR="00FD3749" w:rsidRP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 xml:space="preserve">Запрещаются подъем и перемещение несовершеннолетними тяжестей вручную, превышающих установленные для них предельные нормы, если иное не установлено </w:t>
      </w:r>
      <w:r w:rsidR="009B3EC9">
        <w:rPr>
          <w:rFonts w:ascii="Times New Roman" w:hAnsi="Times New Roman" w:cs="Times New Roman"/>
          <w:sz w:val="28"/>
          <w:szCs w:val="28"/>
        </w:rPr>
        <w:t>ТК РБ</w:t>
      </w:r>
      <w:r w:rsidRPr="00FD3749">
        <w:rPr>
          <w:rFonts w:ascii="Times New Roman" w:hAnsi="Times New Roman" w:cs="Times New Roman"/>
          <w:sz w:val="28"/>
          <w:szCs w:val="28"/>
        </w:rPr>
        <w:t>. Предельные нормы подъема и перемещения несовершеннолетними тяжестей вручную устанавливаются республиканским органом государственного управления, проводящим государственную политику в области здравоохранения.</w:t>
      </w:r>
    </w:p>
    <w:p w:rsid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lastRenderedPageBreak/>
        <w:t>Запрещается привлекать работников моложе восемнадцати лет к ночным и сверхурочным работам, работам в государственные праздники и праздничные дни (часть первая статьи 147</w:t>
      </w:r>
      <w:r w:rsidR="009B3EC9">
        <w:rPr>
          <w:rFonts w:ascii="Times New Roman" w:hAnsi="Times New Roman" w:cs="Times New Roman"/>
          <w:sz w:val="28"/>
          <w:szCs w:val="28"/>
        </w:rPr>
        <w:t xml:space="preserve"> ТК РБ</w:t>
      </w:r>
      <w:r w:rsidRPr="00FD3749">
        <w:rPr>
          <w:rFonts w:ascii="Times New Roman" w:hAnsi="Times New Roman" w:cs="Times New Roman"/>
          <w:sz w:val="28"/>
          <w:szCs w:val="28"/>
        </w:rPr>
        <w:t>), работам в выходные дни, если иное не установлено Трудовым Кодексом Республики Беларусь.</w:t>
      </w:r>
    </w:p>
    <w:p w:rsidR="00D66851" w:rsidRPr="00D66851" w:rsidRDefault="00D66851" w:rsidP="00D6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51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D66851">
        <w:rPr>
          <w:rFonts w:ascii="Times New Roman" w:hAnsi="Times New Roman" w:cs="Times New Roman"/>
          <w:sz w:val="28"/>
          <w:szCs w:val="28"/>
        </w:rPr>
        <w:t>в период каникул не может превышать:</w:t>
      </w:r>
    </w:p>
    <w:p w:rsidR="00D66851" w:rsidRPr="00D66851" w:rsidRDefault="00D66851" w:rsidP="00D6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51">
        <w:rPr>
          <w:rFonts w:ascii="Times New Roman" w:hAnsi="Times New Roman" w:cs="Times New Roman"/>
          <w:sz w:val="28"/>
          <w:szCs w:val="28"/>
        </w:rPr>
        <w:t xml:space="preserve">- в возрасте от 14 до 16 лет - 23 часов в неделю и 4 часов 36 минут в день; </w:t>
      </w:r>
    </w:p>
    <w:p w:rsidR="00D66851" w:rsidRPr="00FD3749" w:rsidRDefault="00D66851" w:rsidP="00D66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51">
        <w:rPr>
          <w:rFonts w:ascii="Times New Roman" w:hAnsi="Times New Roman" w:cs="Times New Roman"/>
          <w:sz w:val="28"/>
          <w:szCs w:val="28"/>
        </w:rPr>
        <w:t>- для учащихся от 16 до 18 лет - 35 часов в неделю и 7 часов в день;</w:t>
      </w:r>
    </w:p>
    <w:p w:rsidR="00FD3749" w:rsidRP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Заработная плата работникам моложе восемнадцати лет при сокращенной продолжительности ежедневной работы выплачивается в таком же размере, как работникам соответствующих категорий при полной продолжительности ежедневной работы.</w:t>
      </w:r>
    </w:p>
    <w:p w:rsidR="00FD3749" w:rsidRP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FD3749" w:rsidRDefault="00FD374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49">
        <w:rPr>
          <w:rFonts w:ascii="Times New Roman" w:hAnsi="Times New Roman" w:cs="Times New Roman"/>
          <w:sz w:val="28"/>
          <w:szCs w:val="28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9B3EC9" w:rsidRPr="00FD3749" w:rsidRDefault="009B3EC9" w:rsidP="00FD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3EC9" w:rsidRPr="00FD3749" w:rsidSect="00FD2C2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49"/>
    <w:rsid w:val="00266C17"/>
    <w:rsid w:val="003C3A45"/>
    <w:rsid w:val="00803AF5"/>
    <w:rsid w:val="009B3EC9"/>
    <w:rsid w:val="00AF0BEB"/>
    <w:rsid w:val="00D66851"/>
    <w:rsid w:val="00F41113"/>
    <w:rsid w:val="00FD2C2A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69648-B65C-4F55-9D16-2299D7A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420">
              <w:marLeft w:val="0"/>
              <w:marRight w:val="0"/>
              <w:marTop w:val="0"/>
              <w:marBottom w:val="0"/>
              <w:divBdr>
                <w:top w:val="single" w:sz="6" w:space="0" w:color="C8D7B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139">
                  <w:marLeft w:val="390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Win7Ultimate_x64</cp:lastModifiedBy>
  <cp:revision>6</cp:revision>
  <cp:lastPrinted>2020-10-19T06:11:00Z</cp:lastPrinted>
  <dcterms:created xsi:type="dcterms:W3CDTF">2020-10-17T11:34:00Z</dcterms:created>
  <dcterms:modified xsi:type="dcterms:W3CDTF">2020-10-22T07:22:00Z</dcterms:modified>
</cp:coreProperties>
</file>