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3" w:rsidRPr="00681AE3" w:rsidRDefault="00681AE3" w:rsidP="00681AE3">
      <w:pPr>
        <w:ind w:firstLine="709"/>
        <w:jc w:val="both"/>
        <w:rPr>
          <w:b/>
          <w:szCs w:val="30"/>
        </w:rPr>
      </w:pPr>
    </w:p>
    <w:p w:rsidR="00DC642E" w:rsidRDefault="00DC642E" w:rsidP="00DC642E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>Зарплата "в конвертах"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Налоговые органы обращают внимание, что неофициальная зарплата ведет к снижению социальной защищенности граждан. Работник несет существенные финансовые потери при оплате больничного, отпускных выплат, пособия при увольнении, поскольку в этих случаях расчет ведется исходя из официальной зарплаты. 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Важно отметить: соглашаясь на неофициальную зарплату, человек должен осознавать, что в будущем при назначении пенсии ее размер будет зависеть от той заработной платы, за которую он расписывался в ведомости и из которой уплачивались страховые взносы.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Заработная плата "в конверте" невыгодна для обеих сторон трудовых отношений. За уклонение от уплаты налогов для нанимателя предусмотрена административная ответственность. Но, безусловно, особенно негативно нелегальные расчеты отражаются на правах и материальном благополучии наемного работника.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Так, за нарушение законодательства в части выплаты заработной платы, не отраженной в учете, предусмотрена административная ответственность в соответствии со статьями 14.3, 14.5 Кодекса Республики Беларусь об административных правонарушениях (далее - КоАП), а также уголовная ответственность в соответствии со статьей 243 Уголовного кодекса Республики Беларусь (далее - УК).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Пунктом 1 статьи 14.3 КоАП предусмотрена ответственность в виде штрафа в размере от 1 до 10 базовых величин, на индивидуального предпринимателя - от 2 до 25 базовых величин, а на юридическое лицо - от 5 до 50 базовых величин.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Статьей 14.5 Кодекса Республики Беларусь об административных правонарушениях в редакции, вступившей в силу с 01.03.2021, предусмотрена административная ответственность за невыполнение или выполнение не в полном объеме обязанности по удержанию и (или) перечислению суммы налога, сбора (пошлины). 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Так, пунктом 4 указанной статьи 14.5 за невыполнение или выполнение не в полном объеме налоговым агентом в установленный срок обязанности по удержанию и (или) перечислению суммы налога, сбора (пошлины), совершенные умышленно, в том числе должностным лицом юридического лица, предусмотрена ответственность в виде штрафа в размере от 40 до 120 базовых величин. Если нарушение совершено повторно в течение одного года после наложения административного взыскания, сумма штрафа составит от 100 до 200 базовых величин. </w:t>
      </w:r>
    </w:p>
    <w:p w:rsidR="00DC642E" w:rsidRDefault="00DC642E" w:rsidP="00DC642E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Пунктом 2 статьи 243 УК предусмотрена ответственность в виде ограничения свободы на срок до 5 лет со штрафом и с лишением права занимать определенные должности или заниматься определенной деятельностью или без </w:t>
      </w:r>
      <w:proofErr w:type="gramStart"/>
      <w:r>
        <w:rPr>
          <w:sz w:val="29"/>
          <w:szCs w:val="29"/>
        </w:rPr>
        <w:t>лишения</w:t>
      </w:r>
      <w:proofErr w:type="gramEnd"/>
      <w:r>
        <w:rPr>
          <w:sz w:val="29"/>
          <w:szCs w:val="29"/>
        </w:rPr>
        <w:t xml:space="preserve"> или лишением свободы на срок от 3 до 7 лет со штрафом и с лишением права занимать определенные должности или заниматься определенной деятельностью или без лишения.</w:t>
      </w:r>
      <w:bookmarkStart w:id="0" w:name="_GoBack"/>
      <w:bookmarkEnd w:id="0"/>
    </w:p>
    <w:sectPr w:rsidR="00DC642E" w:rsidSect="008F5F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43"/>
    <w:rsid w:val="00115D5C"/>
    <w:rsid w:val="002576FA"/>
    <w:rsid w:val="003F64F5"/>
    <w:rsid w:val="00422B24"/>
    <w:rsid w:val="00423AD8"/>
    <w:rsid w:val="0049083B"/>
    <w:rsid w:val="004D4BBF"/>
    <w:rsid w:val="004F6526"/>
    <w:rsid w:val="00554051"/>
    <w:rsid w:val="00613D0C"/>
    <w:rsid w:val="00662AED"/>
    <w:rsid w:val="00681AE3"/>
    <w:rsid w:val="00711EEE"/>
    <w:rsid w:val="00730B0B"/>
    <w:rsid w:val="007721E7"/>
    <w:rsid w:val="007F0C9B"/>
    <w:rsid w:val="0084326A"/>
    <w:rsid w:val="008743C5"/>
    <w:rsid w:val="008F5F40"/>
    <w:rsid w:val="00934A97"/>
    <w:rsid w:val="00961CCC"/>
    <w:rsid w:val="009E0A43"/>
    <w:rsid w:val="00A57E91"/>
    <w:rsid w:val="00AB69B8"/>
    <w:rsid w:val="00B35924"/>
    <w:rsid w:val="00BD1F67"/>
    <w:rsid w:val="00C5755E"/>
    <w:rsid w:val="00C578A7"/>
    <w:rsid w:val="00CB08CE"/>
    <w:rsid w:val="00D03B13"/>
    <w:rsid w:val="00D10905"/>
    <w:rsid w:val="00D4034E"/>
    <w:rsid w:val="00DC642E"/>
    <w:rsid w:val="00E50EEB"/>
    <w:rsid w:val="00ED1128"/>
    <w:rsid w:val="00EE173E"/>
    <w:rsid w:val="00EF5A74"/>
    <w:rsid w:val="00F200D1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3F2EE-D5B4-4947-BAC6-F2472EE1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4E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2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Анжела Валерьевна</dc:creator>
  <cp:keywords/>
  <dc:description/>
  <cp:lastModifiedBy>Мурашко Ольга Александровна</cp:lastModifiedBy>
  <cp:revision>23</cp:revision>
  <cp:lastPrinted>2021-06-02T09:20:00Z</cp:lastPrinted>
  <dcterms:created xsi:type="dcterms:W3CDTF">2021-01-26T06:39:00Z</dcterms:created>
  <dcterms:modified xsi:type="dcterms:W3CDTF">2021-08-11T08:47:00Z</dcterms:modified>
</cp:coreProperties>
</file>