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>
      <v:fill r:id="rId3" o:title="Папирус" type="tile"/>
    </v:background>
  </w:background>
  <w:body>
    <w:p w:rsidR="0007741F" w:rsidRPr="00CA2757" w:rsidRDefault="0024719F" w:rsidP="00A80EC0">
      <w:pPr>
        <w:spacing w:line="192" w:lineRule="auto"/>
        <w:jc w:val="center"/>
        <w:rPr>
          <w:rFonts w:ascii="Impact" w:hAnsi="Impact"/>
          <w:b/>
          <w:color w:val="C00000"/>
          <w:sz w:val="90"/>
          <w:szCs w:val="90"/>
        </w:rPr>
      </w:pPr>
      <w:r w:rsidRPr="00CA2757">
        <w:rPr>
          <w:rFonts w:ascii="Impact" w:hAnsi="Impact"/>
          <w:b/>
          <w:color w:val="C00000"/>
          <w:sz w:val="90"/>
          <w:szCs w:val="90"/>
        </w:rPr>
        <w:t>НЕ</w:t>
      </w:r>
      <w:r w:rsidR="00A80EC0" w:rsidRPr="00CA2757">
        <w:rPr>
          <w:rFonts w:ascii="Impact" w:hAnsi="Impact"/>
          <w:b/>
          <w:color w:val="C00000"/>
          <w:sz w:val="90"/>
          <w:szCs w:val="90"/>
        </w:rPr>
        <w:t xml:space="preserve"> </w:t>
      </w:r>
      <w:r w:rsidR="00CA2757" w:rsidRPr="00CA2757">
        <w:rPr>
          <w:rFonts w:ascii="Impact" w:hAnsi="Impact"/>
          <w:b/>
          <w:color w:val="C00000"/>
          <w:sz w:val="90"/>
          <w:szCs w:val="90"/>
        </w:rPr>
        <w:t xml:space="preserve"> ХОЧ</w:t>
      </w:r>
      <w:r w:rsidRPr="00CA2757">
        <w:rPr>
          <w:rFonts w:ascii="Impact" w:hAnsi="Impact"/>
          <w:b/>
          <w:color w:val="C00000"/>
          <w:sz w:val="90"/>
          <w:szCs w:val="90"/>
        </w:rPr>
        <w:t xml:space="preserve">ЕШЬ  </w:t>
      </w:r>
      <w:r w:rsidR="00CA2757" w:rsidRPr="00CA2757">
        <w:rPr>
          <w:rFonts w:ascii="Impact" w:hAnsi="Impact"/>
          <w:b/>
          <w:color w:val="C00000"/>
          <w:sz w:val="90"/>
          <w:szCs w:val="90"/>
        </w:rPr>
        <w:t>ПОСТРАДАТЬ</w:t>
      </w:r>
      <w:r w:rsidR="00A80EC0" w:rsidRPr="00CA2757">
        <w:rPr>
          <w:rFonts w:ascii="Impact" w:hAnsi="Impact"/>
          <w:b/>
          <w:color w:val="C00000"/>
          <w:sz w:val="90"/>
          <w:szCs w:val="90"/>
        </w:rPr>
        <w:t xml:space="preserve"> </w:t>
      </w:r>
      <w:r w:rsidR="00E4087F" w:rsidRPr="00CA2757">
        <w:rPr>
          <w:b/>
          <w:color w:val="C00000"/>
          <w:sz w:val="90"/>
          <w:szCs w:val="90"/>
        </w:rPr>
        <w:t>–</w:t>
      </w:r>
      <w:r w:rsidRPr="00CA2757">
        <w:rPr>
          <w:rFonts w:ascii="Impact" w:hAnsi="Impact"/>
          <w:b/>
          <w:color w:val="C00000"/>
          <w:sz w:val="90"/>
          <w:szCs w:val="90"/>
        </w:rPr>
        <w:t xml:space="preserve"> </w:t>
      </w:r>
    </w:p>
    <w:p w:rsidR="0024719F" w:rsidRDefault="00BC32CA" w:rsidP="0024719F">
      <w:pPr>
        <w:jc w:val="center"/>
        <w:rPr>
          <w:rFonts w:ascii="Franklin Gothic Demi Cond" w:hAnsi="Franklin Gothic Demi Cond"/>
          <w:sz w:val="72"/>
          <w:szCs w:val="72"/>
        </w:rPr>
      </w:pPr>
      <w:r>
        <w:rPr>
          <w:rFonts w:ascii="Franklin Gothic Demi Cond" w:hAnsi="Franklin Gothic Demi Cond"/>
          <w:noProof/>
          <w:sz w:val="72"/>
          <w:szCs w:val="72"/>
        </w:rPr>
        <w:pict>
          <v:roundrect id="_x0000_s1028" style="position:absolute;left:0;text-align:left;margin-left:-4.55pt;margin-top:125.6pt;width:558.7pt;height:9.65pt;rotation:-1717730fd;z-index:251659264" arcsize="10923f" fillcolor="red" strokecolor="#f2f2f2 [3041]" strokeweight="0">
            <v:shadow on="t" type="perspective" color="#622423 [1605]" opacity=".5" offset="1pt" offset2="-1pt"/>
          </v:roundrect>
        </w:pict>
      </w:r>
      <w:r>
        <w:rPr>
          <w:rFonts w:ascii="Franklin Gothic Demi Cond" w:hAnsi="Franklin Gothic Demi Cond"/>
          <w:noProof/>
          <w:sz w:val="72"/>
          <w:szCs w:val="72"/>
        </w:rPr>
        <w:pict>
          <v:roundrect id="_x0000_s1026" style="position:absolute;left:0;text-align:left;margin-left:-.15pt;margin-top:125.6pt;width:565.25pt;height:9.65pt;rotation:1619434fd;z-index:251658240" arcsize="0" fillcolor="red" strokecolor="#f2f2f2 [3041]" strokeweight="0">
            <v:shadow on="t" type="perspective" color="#622423 [1605]" opacity=".5" offset="1pt" offset2="-1pt"/>
          </v:roundrect>
        </w:pict>
      </w:r>
      <w:r w:rsidR="0024719F">
        <w:rPr>
          <w:rFonts w:ascii="Franklin Gothic Demi Cond" w:hAnsi="Franklin Gothic Demi Cond"/>
          <w:noProof/>
          <w:sz w:val="72"/>
          <w:szCs w:val="72"/>
        </w:rPr>
        <w:drawing>
          <wp:inline distT="0" distB="0" distL="0" distR="0">
            <wp:extent cx="7209181" cy="3316406"/>
            <wp:effectExtent l="19050" t="0" r="0" b="0"/>
            <wp:docPr id="2" name="Рисунок 1" descr="D:\Фото\Оружие\oruzhie_v_prokopevske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Оружие\oruzhie_v_prokopevske-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183" cy="331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24719F" w:rsidRPr="00CA2757" w:rsidRDefault="00A80EC0" w:rsidP="00D138D9">
      <w:pPr>
        <w:spacing w:after="0" w:line="192" w:lineRule="auto"/>
        <w:jc w:val="center"/>
        <w:rPr>
          <w:rFonts w:ascii="Impact" w:hAnsi="Impact"/>
          <w:b/>
          <w:color w:val="C00000"/>
          <w:sz w:val="80"/>
          <w:szCs w:val="80"/>
        </w:rPr>
      </w:pPr>
      <w:r w:rsidRPr="00CA2757">
        <w:rPr>
          <w:rFonts w:ascii="Impact" w:hAnsi="Impact"/>
          <w:b/>
          <w:color w:val="C00000"/>
          <w:sz w:val="80"/>
          <w:szCs w:val="80"/>
        </w:rPr>
        <w:t>ПОСПЕШИ</w:t>
      </w:r>
      <w:r w:rsidR="0024719F" w:rsidRPr="00CA2757">
        <w:rPr>
          <w:rFonts w:ascii="Impact" w:hAnsi="Impact"/>
          <w:b/>
          <w:color w:val="C00000"/>
          <w:sz w:val="80"/>
          <w:szCs w:val="80"/>
        </w:rPr>
        <w:t xml:space="preserve">  </w:t>
      </w:r>
      <w:r w:rsidRPr="00CA2757">
        <w:rPr>
          <w:rFonts w:ascii="Impact" w:hAnsi="Impact"/>
          <w:b/>
          <w:color w:val="C00000"/>
          <w:sz w:val="80"/>
          <w:szCs w:val="80"/>
        </w:rPr>
        <w:t>ДОБРОВОЛЬНО  СДАТЬ</w:t>
      </w:r>
      <w:proofErr w:type="gramStart"/>
      <w:r w:rsidRPr="00CA2757">
        <w:rPr>
          <w:rFonts w:ascii="Impact" w:hAnsi="Impact"/>
          <w:b/>
          <w:color w:val="C00000"/>
          <w:sz w:val="80"/>
          <w:szCs w:val="80"/>
        </w:rPr>
        <w:t xml:space="preserve"> </w:t>
      </w:r>
      <w:r w:rsidR="0024719F" w:rsidRPr="00CA2757">
        <w:rPr>
          <w:rFonts w:ascii="Impact" w:hAnsi="Impact"/>
          <w:b/>
          <w:color w:val="C00000"/>
          <w:sz w:val="80"/>
          <w:szCs w:val="80"/>
        </w:rPr>
        <w:t>!</w:t>
      </w:r>
      <w:proofErr w:type="gramEnd"/>
    </w:p>
    <w:p w:rsidR="0024719F" w:rsidRPr="00B44D05" w:rsidRDefault="00B44D05" w:rsidP="00547206">
      <w:pPr>
        <w:spacing w:after="0" w:line="216" w:lineRule="auto"/>
        <w:jc w:val="center"/>
        <w:rPr>
          <w:rFonts w:ascii="Franklin Gothic Demi Cond" w:hAnsi="Franklin Gothic Demi Cond"/>
          <w:b/>
          <w:color w:val="C00000"/>
          <w:sz w:val="52"/>
          <w:szCs w:val="52"/>
        </w:rPr>
      </w:pPr>
      <w:r w:rsidRPr="00B44D05">
        <w:rPr>
          <w:rFonts w:ascii="Calibri" w:eastAsia="Times New Roman" w:hAnsi="Calibri" w:cs="Times New Roman"/>
          <w:b/>
          <w:sz w:val="52"/>
          <w:szCs w:val="52"/>
        </w:rPr>
        <w:t>Отдел внутренних дел Витебского райисполкома напоминает, что за незаконный оборот оружия, боеприпасов, взрывных устройств и взрывчатых веществ установлена уголовная ответственность с лишением свободы на срок до двенадцати лет</w:t>
      </w:r>
    </w:p>
    <w:p w:rsidR="00B44D05" w:rsidRPr="00547206" w:rsidRDefault="00B44D05" w:rsidP="00547206">
      <w:pPr>
        <w:spacing w:after="0" w:line="168" w:lineRule="auto"/>
        <w:jc w:val="center"/>
        <w:rPr>
          <w:rFonts w:ascii="Franklin Gothic Demi Cond" w:hAnsi="Franklin Gothic Demi Cond"/>
          <w:color w:val="C00000"/>
          <w:sz w:val="56"/>
          <w:szCs w:val="56"/>
        </w:rPr>
      </w:pPr>
    </w:p>
    <w:p w:rsidR="00537FE9" w:rsidRPr="00B44D05" w:rsidRDefault="007A2DD1" w:rsidP="00547206">
      <w:pPr>
        <w:spacing w:after="0" w:line="168" w:lineRule="auto"/>
        <w:jc w:val="center"/>
        <w:rPr>
          <w:rFonts w:ascii="Franklin Gothic Demi Cond" w:hAnsi="Franklin Gothic Demi Cond"/>
          <w:color w:val="C00000"/>
          <w:sz w:val="56"/>
          <w:szCs w:val="56"/>
        </w:rPr>
      </w:pPr>
      <w:r w:rsidRPr="00B44D05">
        <w:rPr>
          <w:rFonts w:ascii="Franklin Gothic Demi Cond" w:hAnsi="Franklin Gothic Demi Cond"/>
          <w:color w:val="C00000"/>
          <w:sz w:val="56"/>
          <w:szCs w:val="56"/>
        </w:rPr>
        <w:t>лица,</w:t>
      </w:r>
      <w:r w:rsidR="00537FE9" w:rsidRPr="00B44D05">
        <w:rPr>
          <w:rFonts w:ascii="Franklin Gothic Demi Cond" w:hAnsi="Franklin Gothic Demi Cond"/>
          <w:color w:val="C00000"/>
          <w:sz w:val="56"/>
          <w:szCs w:val="56"/>
        </w:rPr>
        <w:t xml:space="preserve"> добровольно сдавшие оружие, боеприпасы</w:t>
      </w:r>
      <w:r w:rsidR="0089112E" w:rsidRPr="00B44D05">
        <w:rPr>
          <w:rFonts w:ascii="Franklin Gothic Demi Cond" w:hAnsi="Franklin Gothic Demi Cond"/>
          <w:color w:val="C00000"/>
          <w:sz w:val="56"/>
          <w:szCs w:val="56"/>
        </w:rPr>
        <w:t>,</w:t>
      </w:r>
      <w:r w:rsidR="0050758B" w:rsidRPr="00B44D05">
        <w:rPr>
          <w:rFonts w:ascii="Franklin Gothic Demi Cond" w:hAnsi="Franklin Gothic Demi Cond"/>
          <w:color w:val="C00000"/>
          <w:sz w:val="56"/>
          <w:szCs w:val="56"/>
        </w:rPr>
        <w:t xml:space="preserve"> взрывчатые вещества и взрывные устройства</w:t>
      </w:r>
      <w:r w:rsidR="00537FE9" w:rsidRPr="00B44D05">
        <w:rPr>
          <w:rFonts w:ascii="Franklin Gothic Demi Cond" w:hAnsi="Franklin Gothic Demi Cond"/>
          <w:color w:val="C00000"/>
          <w:sz w:val="56"/>
          <w:szCs w:val="56"/>
        </w:rPr>
        <w:t xml:space="preserve"> </w:t>
      </w:r>
    </w:p>
    <w:p w:rsidR="0024719F" w:rsidRPr="00547206" w:rsidRDefault="00537FE9" w:rsidP="00547206">
      <w:pPr>
        <w:spacing w:after="0" w:line="168" w:lineRule="auto"/>
        <w:jc w:val="center"/>
        <w:rPr>
          <w:rFonts w:ascii="Franklin Gothic Demi Cond" w:hAnsi="Franklin Gothic Demi Cond"/>
          <w:b/>
          <w:color w:val="C00000"/>
          <w:sz w:val="56"/>
          <w:szCs w:val="56"/>
        </w:rPr>
      </w:pPr>
      <w:r w:rsidRPr="00B44D05">
        <w:rPr>
          <w:rFonts w:ascii="Franklin Gothic Demi Cond" w:hAnsi="Franklin Gothic Demi Cond"/>
          <w:color w:val="C00000"/>
          <w:sz w:val="56"/>
          <w:szCs w:val="56"/>
        </w:rPr>
        <w:t>освобождаются от ответственности</w:t>
      </w:r>
    </w:p>
    <w:p w:rsidR="009455FD" w:rsidRPr="00D138D9" w:rsidRDefault="009455FD" w:rsidP="00547206">
      <w:pPr>
        <w:spacing w:after="0" w:line="168" w:lineRule="auto"/>
        <w:jc w:val="center"/>
        <w:rPr>
          <w:rFonts w:ascii="Franklin Gothic Demi Cond" w:hAnsi="Franklin Gothic Demi Cond"/>
          <w:b/>
          <w:sz w:val="16"/>
          <w:szCs w:val="16"/>
        </w:rPr>
      </w:pPr>
    </w:p>
    <w:p w:rsidR="00D138D9" w:rsidRDefault="007E721B" w:rsidP="00547206">
      <w:pPr>
        <w:spacing w:after="0" w:line="192" w:lineRule="auto"/>
        <w:jc w:val="center"/>
        <w:rPr>
          <w:rFonts w:ascii="Franklin Gothic Demi Cond" w:hAnsi="Franklin Gothic Demi Cond"/>
          <w:sz w:val="40"/>
          <w:szCs w:val="40"/>
        </w:rPr>
      </w:pPr>
      <w:r w:rsidRPr="00D138D9">
        <w:rPr>
          <w:rFonts w:ascii="Franklin Gothic Demi Cond" w:hAnsi="Franklin Gothic Demi Cond"/>
          <w:sz w:val="40"/>
          <w:szCs w:val="40"/>
        </w:rPr>
        <w:t xml:space="preserve">О </w:t>
      </w:r>
      <w:r w:rsidR="00677583" w:rsidRPr="00D138D9">
        <w:rPr>
          <w:rFonts w:ascii="Franklin Gothic Demi Cond" w:hAnsi="Franklin Gothic Demi Cond"/>
          <w:sz w:val="40"/>
          <w:szCs w:val="40"/>
        </w:rPr>
        <w:t>желании добровольно сдать, а также фактах незаконного хранения оружия, боеприпасов, взрывчатых веществ и взрывных устройств</w:t>
      </w:r>
      <w:r w:rsidR="00D932D2">
        <w:rPr>
          <w:rFonts w:ascii="Franklin Gothic Demi Cond" w:hAnsi="Franklin Gothic Demi Cond"/>
          <w:sz w:val="40"/>
          <w:szCs w:val="40"/>
        </w:rPr>
        <w:t xml:space="preserve">     </w:t>
      </w:r>
      <w:r w:rsidR="00537FE9" w:rsidRPr="00D138D9">
        <w:rPr>
          <w:rFonts w:ascii="Franklin Gothic Demi Cond" w:hAnsi="Franklin Gothic Demi Cond"/>
          <w:sz w:val="40"/>
          <w:szCs w:val="40"/>
        </w:rPr>
        <w:t xml:space="preserve"> Вы можете сообщить по телефону горячей линии </w:t>
      </w:r>
    </w:p>
    <w:p w:rsidR="005241B2" w:rsidRDefault="005241B2" w:rsidP="00547206">
      <w:pPr>
        <w:spacing w:after="0" w:line="168" w:lineRule="auto"/>
        <w:jc w:val="center"/>
        <w:rPr>
          <w:rFonts w:ascii="Franklin Gothic Demi Cond" w:hAnsi="Franklin Gothic Demi Cond"/>
          <w:color w:val="C00000"/>
          <w:sz w:val="56"/>
          <w:szCs w:val="56"/>
        </w:rPr>
      </w:pPr>
      <w:r>
        <w:rPr>
          <w:rFonts w:ascii="Franklin Gothic Demi Cond" w:hAnsi="Franklin Gothic Demi Cond"/>
          <w:color w:val="C00000"/>
          <w:sz w:val="56"/>
          <w:szCs w:val="56"/>
        </w:rPr>
        <w:t xml:space="preserve">+375293272202 </w:t>
      </w:r>
      <w:proofErr w:type="spellStart"/>
      <w:r>
        <w:rPr>
          <w:rFonts w:ascii="Franklin Gothic Demi Cond" w:hAnsi="Franklin Gothic Demi Cond"/>
          <w:color w:val="C00000"/>
          <w:sz w:val="56"/>
          <w:szCs w:val="56"/>
        </w:rPr>
        <w:t>велком</w:t>
      </w:r>
      <w:proofErr w:type="spellEnd"/>
      <w:r>
        <w:rPr>
          <w:rFonts w:ascii="Franklin Gothic Demi Cond" w:hAnsi="Franklin Gothic Demi Cond"/>
          <w:color w:val="C00000"/>
          <w:sz w:val="56"/>
          <w:szCs w:val="56"/>
        </w:rPr>
        <w:t xml:space="preserve">, +375295135393 </w:t>
      </w:r>
      <w:proofErr w:type="spellStart"/>
      <w:r>
        <w:rPr>
          <w:rFonts w:ascii="Franklin Gothic Demi Cond" w:hAnsi="Franklin Gothic Demi Cond"/>
          <w:color w:val="C00000"/>
          <w:sz w:val="56"/>
          <w:szCs w:val="56"/>
        </w:rPr>
        <w:t>мтс</w:t>
      </w:r>
      <w:proofErr w:type="spellEnd"/>
    </w:p>
    <w:p w:rsidR="00936228" w:rsidRDefault="009404A2" w:rsidP="00547206">
      <w:pPr>
        <w:spacing w:after="0" w:line="168" w:lineRule="auto"/>
        <w:jc w:val="center"/>
        <w:rPr>
          <w:rFonts w:ascii="Franklin Gothic Demi Cond" w:hAnsi="Franklin Gothic Demi Cond"/>
          <w:color w:val="C00000"/>
          <w:sz w:val="56"/>
          <w:szCs w:val="56"/>
        </w:rPr>
      </w:pPr>
      <w:r w:rsidRPr="00D138D9">
        <w:rPr>
          <w:rFonts w:ascii="Franklin Gothic Demi Cond" w:hAnsi="Franklin Gothic Demi Cond"/>
          <w:color w:val="C00000"/>
          <w:sz w:val="56"/>
          <w:szCs w:val="56"/>
        </w:rPr>
        <w:t>л</w:t>
      </w:r>
      <w:r w:rsidR="00936228" w:rsidRPr="00D138D9">
        <w:rPr>
          <w:rFonts w:ascii="Franklin Gothic Demi Cond" w:hAnsi="Franklin Gothic Demi Cond"/>
          <w:color w:val="C00000"/>
          <w:sz w:val="56"/>
          <w:szCs w:val="56"/>
        </w:rPr>
        <w:t>ибо телефону 102</w:t>
      </w:r>
    </w:p>
    <w:p w:rsidR="00BE76DA" w:rsidRPr="00BE76DA" w:rsidRDefault="00BE76DA" w:rsidP="00547206">
      <w:pPr>
        <w:spacing w:after="0" w:line="168" w:lineRule="auto"/>
        <w:jc w:val="center"/>
        <w:rPr>
          <w:rFonts w:ascii="Franklin Gothic Demi Cond" w:hAnsi="Franklin Gothic Demi Cond"/>
          <w:color w:val="C00000"/>
          <w:sz w:val="16"/>
          <w:szCs w:val="16"/>
        </w:rPr>
      </w:pPr>
    </w:p>
    <w:p w:rsidR="00936228" w:rsidRDefault="008E7AA0" w:rsidP="00547206">
      <w:pPr>
        <w:spacing w:after="0" w:line="168" w:lineRule="auto"/>
        <w:jc w:val="center"/>
        <w:rPr>
          <w:rFonts w:ascii="Franklin Gothic Demi Cond" w:hAnsi="Franklin Gothic Demi Cond"/>
          <w:sz w:val="36"/>
          <w:szCs w:val="36"/>
        </w:rPr>
      </w:pPr>
      <w:r>
        <w:rPr>
          <w:rFonts w:ascii="Franklin Gothic Demi Cond" w:hAnsi="Franklin Gothic Demi Cond"/>
          <w:sz w:val="36"/>
          <w:szCs w:val="36"/>
        </w:rPr>
        <w:t>к</w:t>
      </w:r>
      <w:r w:rsidR="00936228" w:rsidRPr="009455FD">
        <w:rPr>
          <w:rFonts w:ascii="Franklin Gothic Demi Cond" w:hAnsi="Franklin Gothic Demi Cond"/>
          <w:sz w:val="36"/>
          <w:szCs w:val="36"/>
        </w:rPr>
        <w:t xml:space="preserve">онфиденциальность гарантируется </w:t>
      </w:r>
    </w:p>
    <w:p w:rsidR="00BE76DA" w:rsidRPr="00BE76DA" w:rsidRDefault="00BE76DA" w:rsidP="00547206">
      <w:pPr>
        <w:spacing w:after="0" w:line="168" w:lineRule="auto"/>
        <w:jc w:val="center"/>
        <w:rPr>
          <w:rFonts w:ascii="Franklin Gothic Demi Cond" w:hAnsi="Franklin Gothic Demi Cond"/>
          <w:sz w:val="16"/>
          <w:szCs w:val="16"/>
        </w:rPr>
      </w:pPr>
    </w:p>
    <w:p w:rsidR="00C532C2" w:rsidRPr="00BE76DA" w:rsidRDefault="00936228" w:rsidP="00547206">
      <w:pPr>
        <w:spacing w:after="0" w:line="168" w:lineRule="auto"/>
        <w:jc w:val="center"/>
        <w:rPr>
          <w:rFonts w:ascii="Franklin Gothic Demi Cond" w:hAnsi="Franklin Gothic Demi Cond"/>
          <w:b/>
          <w:color w:val="C00000"/>
          <w:sz w:val="72"/>
          <w:szCs w:val="72"/>
        </w:rPr>
      </w:pPr>
      <w:r w:rsidRPr="00BE76DA">
        <w:rPr>
          <w:rFonts w:ascii="Franklin Gothic Demi Cond" w:hAnsi="Franklin Gothic Demi Cond"/>
          <w:b/>
          <w:color w:val="C00000"/>
          <w:sz w:val="72"/>
          <w:szCs w:val="72"/>
        </w:rPr>
        <w:t>СДЕЛАЕМ СВОЮ ЖИЗНЬ БЕЗОПАСНЕЕ</w:t>
      </w:r>
      <w:proofErr w:type="gramStart"/>
      <w:r w:rsidRPr="00BE76DA">
        <w:rPr>
          <w:rFonts w:ascii="Franklin Gothic Demi Cond" w:hAnsi="Franklin Gothic Demi Cond"/>
          <w:b/>
          <w:color w:val="C00000"/>
          <w:sz w:val="72"/>
          <w:szCs w:val="72"/>
        </w:rPr>
        <w:t xml:space="preserve"> !</w:t>
      </w:r>
      <w:proofErr w:type="gramEnd"/>
    </w:p>
    <w:p w:rsidR="003F4D1E" w:rsidRPr="00BE76DA" w:rsidRDefault="00B44D05" w:rsidP="00547206">
      <w:pPr>
        <w:spacing w:after="0" w:line="168" w:lineRule="auto"/>
        <w:jc w:val="right"/>
        <w:rPr>
          <w:rFonts w:ascii="Franklin Gothic Demi Cond" w:hAnsi="Franklin Gothic Demi Cond"/>
          <w:color w:val="C00000"/>
          <w:sz w:val="24"/>
          <w:szCs w:val="24"/>
        </w:rPr>
      </w:pPr>
      <w:r>
        <w:rPr>
          <w:rFonts w:ascii="Franklin Gothic Demi Cond" w:hAnsi="Franklin Gothic Demi Cond"/>
          <w:color w:val="C00000"/>
          <w:sz w:val="24"/>
          <w:szCs w:val="24"/>
        </w:rPr>
        <w:t>ОВД Витебского райисполкома</w:t>
      </w:r>
    </w:p>
    <w:sectPr w:rsidR="003F4D1E" w:rsidRPr="00BE76DA" w:rsidSect="00936228">
      <w:pgSz w:w="11906" w:h="16838"/>
      <w:pgMar w:top="284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altName w:val="Haettenschweiler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>
    <w:useFELayout/>
  </w:compat>
  <w:rsids>
    <w:rsidRoot w:val="0024719F"/>
    <w:rsid w:val="0007741F"/>
    <w:rsid w:val="000F3791"/>
    <w:rsid w:val="001A23FD"/>
    <w:rsid w:val="001F678F"/>
    <w:rsid w:val="0024719F"/>
    <w:rsid w:val="00272EB0"/>
    <w:rsid w:val="002C2192"/>
    <w:rsid w:val="003F4D1E"/>
    <w:rsid w:val="0045233F"/>
    <w:rsid w:val="0046120A"/>
    <w:rsid w:val="0050758B"/>
    <w:rsid w:val="005241B2"/>
    <w:rsid w:val="00537FE9"/>
    <w:rsid w:val="00547206"/>
    <w:rsid w:val="00583AE6"/>
    <w:rsid w:val="005B3090"/>
    <w:rsid w:val="005C3087"/>
    <w:rsid w:val="005C332E"/>
    <w:rsid w:val="00645468"/>
    <w:rsid w:val="006548D4"/>
    <w:rsid w:val="00677583"/>
    <w:rsid w:val="006F08E3"/>
    <w:rsid w:val="00700666"/>
    <w:rsid w:val="007A2DD1"/>
    <w:rsid w:val="007E1D90"/>
    <w:rsid w:val="007E721B"/>
    <w:rsid w:val="00876C74"/>
    <w:rsid w:val="0089112E"/>
    <w:rsid w:val="00897511"/>
    <w:rsid w:val="008E7AA0"/>
    <w:rsid w:val="00936228"/>
    <w:rsid w:val="009404A2"/>
    <w:rsid w:val="009455FD"/>
    <w:rsid w:val="009F7CE0"/>
    <w:rsid w:val="00A115BF"/>
    <w:rsid w:val="00A26731"/>
    <w:rsid w:val="00A80EC0"/>
    <w:rsid w:val="00AA020F"/>
    <w:rsid w:val="00B0285B"/>
    <w:rsid w:val="00B2243D"/>
    <w:rsid w:val="00B44D05"/>
    <w:rsid w:val="00B75AF0"/>
    <w:rsid w:val="00BC32CA"/>
    <w:rsid w:val="00BE48D9"/>
    <w:rsid w:val="00BE76DA"/>
    <w:rsid w:val="00C532C2"/>
    <w:rsid w:val="00C7282D"/>
    <w:rsid w:val="00CA2757"/>
    <w:rsid w:val="00CC0AB5"/>
    <w:rsid w:val="00D138D9"/>
    <w:rsid w:val="00D932D2"/>
    <w:rsid w:val="00DA271D"/>
    <w:rsid w:val="00E20DEF"/>
    <w:rsid w:val="00E4087F"/>
    <w:rsid w:val="00EA74B5"/>
    <w:rsid w:val="00EC06D5"/>
    <w:rsid w:val="00EE77F8"/>
    <w:rsid w:val="00F36277"/>
    <w:rsid w:val="00FF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E51C-D33A-4BDA-9E50-C5C9C066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Burunov</cp:lastModifiedBy>
  <cp:revision>3</cp:revision>
  <cp:lastPrinted>2016-01-04T09:36:00Z</cp:lastPrinted>
  <dcterms:created xsi:type="dcterms:W3CDTF">2016-01-04T09:29:00Z</dcterms:created>
  <dcterms:modified xsi:type="dcterms:W3CDTF">2016-01-04T09:36:00Z</dcterms:modified>
</cp:coreProperties>
</file>