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27D" w:rsidRDefault="001B227D" w:rsidP="001B227D">
      <w:pPr>
        <w:spacing w:line="280" w:lineRule="exact"/>
        <w:ind w:left="4956" w:hanging="96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1B227D" w:rsidRDefault="001B227D" w:rsidP="001B227D">
      <w:pPr>
        <w:spacing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Протокол заседания комиссии </w:t>
      </w:r>
      <w:proofErr w:type="gramStart"/>
      <w:r>
        <w:rPr>
          <w:sz w:val="28"/>
          <w:szCs w:val="28"/>
        </w:rPr>
        <w:t>по</w:t>
      </w:r>
      <w:proofErr w:type="gramEnd"/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>противодействию коррупции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Витебского </w:t>
      </w:r>
      <w:r w:rsidR="0047574C">
        <w:rPr>
          <w:sz w:val="28"/>
          <w:szCs w:val="28"/>
        </w:rPr>
        <w:t>районного</w:t>
      </w:r>
    </w:p>
    <w:p w:rsidR="001B227D" w:rsidRDefault="001B227D" w:rsidP="001B227D">
      <w:pPr>
        <w:spacing w:line="280" w:lineRule="exact"/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Pr="00A22808" w:rsidRDefault="001B227D" w:rsidP="001B227D">
      <w:pPr>
        <w:spacing w:line="280" w:lineRule="exact"/>
        <w:rPr>
          <w:sz w:val="28"/>
          <w:szCs w:val="28"/>
          <w:lang w:val="be-BY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D5B79">
        <w:rPr>
          <w:sz w:val="28"/>
          <w:szCs w:val="28"/>
          <w:lang w:val="be-BY"/>
        </w:rPr>
        <w:t>25.01</w:t>
      </w:r>
      <w:r w:rsidR="00164EBE">
        <w:rPr>
          <w:sz w:val="28"/>
          <w:szCs w:val="28"/>
          <w:lang w:val="be-BY"/>
        </w:rPr>
        <w:t>.</w:t>
      </w:r>
      <w:r>
        <w:rPr>
          <w:sz w:val="28"/>
          <w:szCs w:val="28"/>
        </w:rPr>
        <w:t xml:space="preserve"> 20</w:t>
      </w:r>
      <w:r w:rsidR="0047574C">
        <w:rPr>
          <w:sz w:val="28"/>
          <w:szCs w:val="28"/>
        </w:rPr>
        <w:t>2</w:t>
      </w:r>
      <w:r w:rsidR="004D5B79"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 г. № </w:t>
      </w:r>
      <w:r w:rsidR="004D5B79">
        <w:rPr>
          <w:sz w:val="28"/>
          <w:szCs w:val="28"/>
          <w:lang w:val="be-BY"/>
        </w:rPr>
        <w:t>1</w:t>
      </w:r>
    </w:p>
    <w:p w:rsidR="001B227D" w:rsidRDefault="001B227D" w:rsidP="001B227D">
      <w:pPr>
        <w:spacing w:line="280" w:lineRule="exact"/>
        <w:rPr>
          <w:sz w:val="28"/>
          <w:szCs w:val="28"/>
        </w:rPr>
      </w:pPr>
    </w:p>
    <w:p w:rsidR="001B227D" w:rsidRDefault="001B227D" w:rsidP="00E74600">
      <w:pPr>
        <w:spacing w:line="280" w:lineRule="exact"/>
        <w:ind w:left="-567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>работы комиссии по противодействию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коррупции </w:t>
      </w:r>
      <w:proofErr w:type="gramStart"/>
      <w:r>
        <w:rPr>
          <w:sz w:val="28"/>
          <w:szCs w:val="28"/>
        </w:rPr>
        <w:t>Витебского</w:t>
      </w:r>
      <w:proofErr w:type="gramEnd"/>
      <w:r>
        <w:rPr>
          <w:sz w:val="28"/>
          <w:szCs w:val="28"/>
        </w:rPr>
        <w:t xml:space="preserve"> </w:t>
      </w:r>
      <w:r w:rsidR="0047574C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</w:p>
    <w:p w:rsidR="001B227D" w:rsidRDefault="001B227D" w:rsidP="00E74600">
      <w:pPr>
        <w:tabs>
          <w:tab w:val="left" w:pos="3402"/>
        </w:tabs>
        <w:spacing w:line="280" w:lineRule="exact"/>
        <w:ind w:left="-360" w:hanging="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исполнительного комитета </w:t>
      </w:r>
    </w:p>
    <w:p w:rsidR="001B227D" w:rsidRDefault="001B227D" w:rsidP="00E74600">
      <w:pPr>
        <w:tabs>
          <w:tab w:val="left" w:pos="3402"/>
        </w:tabs>
        <w:spacing w:line="280" w:lineRule="exact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(далее – </w:t>
      </w:r>
      <w:r w:rsidR="00691D49">
        <w:rPr>
          <w:sz w:val="28"/>
          <w:szCs w:val="28"/>
        </w:rPr>
        <w:t>рай</w:t>
      </w:r>
      <w:r>
        <w:rPr>
          <w:sz w:val="28"/>
          <w:szCs w:val="28"/>
        </w:rPr>
        <w:t>исполком) на 20</w:t>
      </w:r>
      <w:r w:rsidR="00A06E7E">
        <w:rPr>
          <w:sz w:val="28"/>
          <w:szCs w:val="28"/>
        </w:rPr>
        <w:t>2</w:t>
      </w:r>
      <w:r w:rsidR="004D5B79">
        <w:rPr>
          <w:sz w:val="28"/>
          <w:szCs w:val="28"/>
          <w:lang w:val="be-BY"/>
        </w:rPr>
        <w:t>3</w:t>
      </w:r>
      <w:r>
        <w:rPr>
          <w:sz w:val="28"/>
          <w:szCs w:val="28"/>
        </w:rPr>
        <w:t xml:space="preserve"> год</w:t>
      </w:r>
    </w:p>
    <w:p w:rsidR="001B227D" w:rsidRDefault="001B227D" w:rsidP="001B227D">
      <w:pPr>
        <w:tabs>
          <w:tab w:val="left" w:pos="3402"/>
        </w:tabs>
        <w:spacing w:line="260" w:lineRule="exact"/>
        <w:jc w:val="both"/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670"/>
        <w:gridCol w:w="3686"/>
      </w:tblGrid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Pr="001C620C" w:rsidRDefault="000C15C9" w:rsidP="00E74600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№</w:t>
            </w:r>
          </w:p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proofErr w:type="gramStart"/>
            <w:r w:rsidRPr="001C620C">
              <w:rPr>
                <w:sz w:val="28"/>
                <w:szCs w:val="28"/>
              </w:rPr>
              <w:t>п</w:t>
            </w:r>
            <w:proofErr w:type="gramEnd"/>
            <w:r w:rsidRPr="001C620C">
              <w:rPr>
                <w:sz w:val="28"/>
                <w:szCs w:val="28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Рассматриваемые вопросы</w:t>
            </w:r>
          </w:p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5C9" w:rsidRDefault="000C15C9" w:rsidP="00E74600">
            <w:pPr>
              <w:tabs>
                <w:tab w:val="left" w:pos="3402"/>
              </w:tabs>
              <w:spacing w:line="280" w:lineRule="exact"/>
              <w:jc w:val="center"/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Default="001C620C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0C15C9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0C15C9" w:rsidP="00E74600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1C620C">
              <w:rPr>
                <w:b/>
                <w:sz w:val="28"/>
                <w:szCs w:val="28"/>
              </w:rPr>
              <w:t>1 полугодие</w:t>
            </w:r>
          </w:p>
        </w:tc>
      </w:tr>
      <w:tr w:rsidR="000C15C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B56CAC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1</w:t>
            </w:r>
            <w:r w:rsidR="007D1C6C" w:rsidRPr="001C620C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1C620C" w:rsidRDefault="00825426" w:rsidP="005A31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 результатах работы отдела внутренних дел райисполкома по борьбе с экономическими преступлениями, профилактике и вы</w:t>
            </w:r>
            <w:r w:rsidR="005A31DB" w:rsidRPr="001C620C">
              <w:rPr>
                <w:sz w:val="28"/>
                <w:szCs w:val="28"/>
              </w:rPr>
              <w:t xml:space="preserve">явлению преступлений, </w:t>
            </w:r>
            <w:r w:rsidRPr="001C620C">
              <w:rPr>
                <w:sz w:val="28"/>
                <w:szCs w:val="28"/>
              </w:rPr>
              <w:t>правонарушен</w:t>
            </w:r>
            <w:r w:rsidR="005A31DB" w:rsidRPr="001C620C">
              <w:rPr>
                <w:sz w:val="28"/>
                <w:szCs w:val="28"/>
              </w:rPr>
              <w:t xml:space="preserve">ий </w:t>
            </w:r>
            <w:r w:rsidRPr="001C620C">
              <w:rPr>
                <w:sz w:val="28"/>
                <w:szCs w:val="28"/>
              </w:rPr>
              <w:t xml:space="preserve">коррупционной направленности </w:t>
            </w:r>
            <w:r w:rsidR="00B56CAC" w:rsidRPr="001C620C">
              <w:rPr>
                <w:sz w:val="28"/>
                <w:szCs w:val="28"/>
              </w:rPr>
              <w:t>за 1 полугодие 202</w:t>
            </w:r>
            <w:r w:rsidR="00791EA7" w:rsidRPr="001C620C">
              <w:rPr>
                <w:sz w:val="28"/>
                <w:szCs w:val="28"/>
                <w:lang w:val="be-BY"/>
              </w:rPr>
              <w:t>3</w:t>
            </w:r>
            <w:r w:rsidR="00B56CAC" w:rsidRPr="001C620C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5C9" w:rsidRPr="005E47F4" w:rsidRDefault="00FA3526" w:rsidP="00E74600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B56CAC" w:rsidRPr="005E47F4">
              <w:rPr>
                <w:sz w:val="28"/>
                <w:szCs w:val="28"/>
              </w:rPr>
              <w:t xml:space="preserve"> внутренних дел райисполкома</w:t>
            </w:r>
          </w:p>
        </w:tc>
      </w:tr>
      <w:tr w:rsidR="00FA3526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26" w:rsidRPr="001C620C" w:rsidRDefault="00176E12" w:rsidP="00E74600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26" w:rsidRPr="001C620C" w:rsidRDefault="00FA3526" w:rsidP="00FA352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 состоянии работы и принимаемых мерах по предупреждению проявлений коррупции на предприятиях агропромышленного комплекса Витебского района.</w:t>
            </w:r>
          </w:p>
          <w:p w:rsidR="00FA3526" w:rsidRPr="001C620C" w:rsidRDefault="00FA3526" w:rsidP="00FA352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 xml:space="preserve">Отчет сельскохозяйственного предприятия (по выбору председателя комиссии) о соблюдении требований коррупционного законодательства </w:t>
            </w:r>
            <w:r w:rsidRPr="001C620C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526" w:rsidRPr="00FA3526" w:rsidRDefault="00FA3526" w:rsidP="00FA352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A3526">
              <w:rPr>
                <w:sz w:val="28"/>
                <w:szCs w:val="28"/>
              </w:rPr>
              <w:t>Управление по сельскому хозяйству и продовольствию райисполкома,</w:t>
            </w:r>
          </w:p>
          <w:p w:rsidR="00FA3526" w:rsidRPr="005E47F4" w:rsidRDefault="00FA3526" w:rsidP="00FA352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FA3526">
              <w:rPr>
                <w:sz w:val="28"/>
                <w:szCs w:val="28"/>
              </w:rPr>
              <w:t>руководитель с/х предприятия (организации)</w:t>
            </w:r>
          </w:p>
        </w:tc>
      </w:tr>
      <w:tr w:rsidR="00B56CAC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1C620C" w:rsidRDefault="00176E1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3</w:t>
            </w:r>
            <w:r w:rsidR="000E22F2" w:rsidRPr="001C620C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1C620C" w:rsidRDefault="00791EA7" w:rsidP="000E22F2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 соблюдении законодательства о закупках товаров (работ, услуг), в том числе о реализации мероприятий по устранению необоснованного и недобросовестного посредничества при закупках товаров (работ, услуг)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AC" w:rsidRPr="00C80614" w:rsidRDefault="00791EA7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t>Учреждение «Витебский районный центр по обеспечению деятельности бюджетных организаций»</w:t>
            </w:r>
          </w:p>
        </w:tc>
      </w:tr>
      <w:tr w:rsidR="001970E9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9" w:rsidRPr="001C620C" w:rsidRDefault="00176E1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9" w:rsidRPr="001C620C" w:rsidRDefault="001970E9" w:rsidP="001970E9">
            <w:pPr>
              <w:tabs>
                <w:tab w:val="left" w:pos="3402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 работе сектора спорта и туризма райисполкома, учреждений спорта района по предупреждению совершения коррупционных преступлений и правонарушений, в том числе  о проводимой работе по проверке деклараций о доходах и имуществе подчиненных сектору должностных лиц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9" w:rsidRDefault="001970E9" w:rsidP="00B56CAC">
            <w:pPr>
              <w:tabs>
                <w:tab w:val="left" w:pos="3402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r w:rsidRPr="001970E9">
              <w:rPr>
                <w:sz w:val="28"/>
                <w:szCs w:val="28"/>
              </w:rPr>
              <w:t>Сектор спорта и туризма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5.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Проведение внеплановых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 покровительства нарушителей дисципл</w:t>
            </w:r>
            <w:r w:rsidR="00BD19D7" w:rsidRPr="001C620C">
              <w:rPr>
                <w:sz w:val="28"/>
                <w:szCs w:val="28"/>
              </w:rPr>
              <w:t>и</w:t>
            </w:r>
            <w:r w:rsidRPr="001C620C">
              <w:rPr>
                <w:sz w:val="28"/>
                <w:szCs w:val="28"/>
              </w:rPr>
              <w:t xml:space="preserve">ны в структурных </w:t>
            </w:r>
            <w:r w:rsidRPr="001C620C">
              <w:rPr>
                <w:sz w:val="28"/>
                <w:szCs w:val="28"/>
              </w:rPr>
              <w:lastRenderedPageBreak/>
              <w:t xml:space="preserve">подразделениях райисполкома, </w:t>
            </w:r>
            <w:proofErr w:type="spellStart"/>
            <w:r w:rsidRPr="001C620C">
              <w:rPr>
                <w:sz w:val="28"/>
                <w:szCs w:val="28"/>
              </w:rPr>
              <w:t>сельисполкомах</w:t>
            </w:r>
            <w:proofErr w:type="spellEnd"/>
            <w:r w:rsidRPr="001C620C">
              <w:rPr>
                <w:sz w:val="28"/>
                <w:szCs w:val="28"/>
              </w:rPr>
              <w:t xml:space="preserve">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C80614" w:rsidRDefault="000E22F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C80614">
              <w:rPr>
                <w:sz w:val="28"/>
                <w:szCs w:val="28"/>
              </w:rPr>
              <w:lastRenderedPageBreak/>
              <w:t>Отдел организационно-кадровой и юридической  работы райисполкома</w:t>
            </w:r>
          </w:p>
        </w:tc>
      </w:tr>
      <w:tr w:rsidR="00BD19D7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7" w:rsidRPr="001C620C" w:rsidRDefault="00176E12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7" w:rsidRPr="001C620C" w:rsidRDefault="00BD19D7" w:rsidP="005A31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Обеспечение информационного наполнения</w:t>
            </w:r>
            <w:r w:rsidR="005A31DB" w:rsidRPr="001C620C">
              <w:rPr>
                <w:sz w:val="28"/>
                <w:szCs w:val="28"/>
              </w:rPr>
              <w:t xml:space="preserve"> </w:t>
            </w:r>
            <w:proofErr w:type="gramStart"/>
            <w:r w:rsidR="005A31DB" w:rsidRPr="001C620C">
              <w:rPr>
                <w:sz w:val="28"/>
                <w:szCs w:val="28"/>
              </w:rPr>
              <w:t>телеграмм-канала</w:t>
            </w:r>
            <w:proofErr w:type="gramEnd"/>
            <w:r w:rsidR="005A31DB" w:rsidRPr="001C620C">
              <w:rPr>
                <w:sz w:val="28"/>
                <w:szCs w:val="28"/>
              </w:rPr>
              <w:t>,</w:t>
            </w:r>
            <w:r w:rsidRPr="001C620C">
              <w:rPr>
                <w:sz w:val="28"/>
                <w:szCs w:val="28"/>
              </w:rPr>
              <w:t xml:space="preserve"> официального сайта райисполкома</w:t>
            </w:r>
            <w:r w:rsidR="005A31DB" w:rsidRPr="001C620C">
              <w:rPr>
                <w:sz w:val="28"/>
                <w:szCs w:val="28"/>
              </w:rPr>
              <w:t xml:space="preserve"> </w:t>
            </w:r>
            <w:r w:rsidRPr="001C620C">
              <w:rPr>
                <w:sz w:val="28"/>
                <w:szCs w:val="28"/>
              </w:rPr>
              <w:t>информацией о деятельности в сфере противодействия коррупции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9D7" w:rsidRPr="00C80614" w:rsidRDefault="00176E1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</w:tr>
      <w:tr w:rsidR="00223A48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223A4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Организация и проведение обучающего семинара для государственных гражданских служащих райисполкома, его структурных подразделений, руководителей подведомственных организаций, учреждений образования и иных категорий лиц  по вопросам декларирования доходов и имущества</w:t>
            </w:r>
            <w:r w:rsidRPr="001C620C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Default="00223A48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23A48">
              <w:rPr>
                <w:sz w:val="28"/>
                <w:szCs w:val="28"/>
              </w:rPr>
              <w:t>Отдел организационно-кадровой и юридической  работы райисполкома совместно с  ИМНС по Витебскому району, прокуратурой Витебского района</w:t>
            </w:r>
          </w:p>
        </w:tc>
      </w:tr>
      <w:tr w:rsidR="000E22F2" w:rsidTr="000C15C9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0C15C9">
            <w:pPr>
              <w:tabs>
                <w:tab w:val="left" w:pos="3402"/>
              </w:tabs>
              <w:spacing w:line="280" w:lineRule="exact"/>
              <w:jc w:val="center"/>
              <w:rPr>
                <w:b/>
                <w:sz w:val="28"/>
                <w:szCs w:val="28"/>
              </w:rPr>
            </w:pPr>
            <w:r w:rsidRPr="001C620C">
              <w:rPr>
                <w:b/>
                <w:sz w:val="28"/>
                <w:szCs w:val="28"/>
              </w:rPr>
              <w:t>2 полугодие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5A31DB" w:rsidP="005A31DB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 результатах работы отдела внутренних дел райисполкома по борьбе с экономическими преступлениями, профилактике и выявлению преступлений, правонарушений   коррупционной направленности за 2 полугодие 2023 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FA3526" w:rsidP="00B56CAC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="000E22F2" w:rsidRPr="005E47F4">
              <w:rPr>
                <w:sz w:val="28"/>
                <w:szCs w:val="28"/>
              </w:rPr>
              <w:t xml:space="preserve"> внутренних дел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791EA7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2.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825426" w:rsidP="00FA352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Анализ</w:t>
            </w:r>
            <w:r w:rsidR="000E22F2" w:rsidRPr="001C620C">
              <w:rPr>
                <w:sz w:val="28"/>
                <w:szCs w:val="28"/>
              </w:rPr>
              <w:t xml:space="preserve"> проверки деклар</w:t>
            </w:r>
            <w:r w:rsidR="00430A61" w:rsidRPr="001C620C">
              <w:rPr>
                <w:sz w:val="28"/>
                <w:szCs w:val="28"/>
              </w:rPr>
              <w:t xml:space="preserve">аций </w:t>
            </w:r>
            <w:r w:rsidR="00FA3526" w:rsidRPr="001C620C">
              <w:rPr>
                <w:sz w:val="28"/>
                <w:szCs w:val="28"/>
              </w:rPr>
              <w:t>о</w:t>
            </w:r>
            <w:r w:rsidR="000E22F2" w:rsidRPr="001C620C">
              <w:rPr>
                <w:sz w:val="28"/>
                <w:szCs w:val="28"/>
              </w:rPr>
              <w:t xml:space="preserve"> доход</w:t>
            </w:r>
            <w:r w:rsidR="00FA3526" w:rsidRPr="001C620C">
              <w:rPr>
                <w:sz w:val="28"/>
                <w:szCs w:val="28"/>
              </w:rPr>
              <w:t>ах</w:t>
            </w:r>
            <w:r w:rsidR="000E22F2" w:rsidRPr="001C620C">
              <w:rPr>
                <w:sz w:val="28"/>
                <w:szCs w:val="28"/>
              </w:rPr>
              <w:t xml:space="preserve"> и имуществ</w:t>
            </w:r>
            <w:r w:rsidR="00430A61" w:rsidRPr="001C620C">
              <w:rPr>
                <w:sz w:val="28"/>
                <w:szCs w:val="28"/>
              </w:rPr>
              <w:t>е</w:t>
            </w:r>
            <w:r w:rsidR="000E22F2" w:rsidRPr="001C620C">
              <w:rPr>
                <w:sz w:val="28"/>
                <w:szCs w:val="28"/>
              </w:rPr>
              <w:t xml:space="preserve"> государственных </w:t>
            </w:r>
            <w:r w:rsidR="00430A61" w:rsidRPr="001C620C">
              <w:rPr>
                <w:sz w:val="28"/>
                <w:szCs w:val="28"/>
              </w:rPr>
              <w:t>гражданских служащих райисполкома и его</w:t>
            </w:r>
            <w:r w:rsidR="000E22F2" w:rsidRPr="001C620C">
              <w:rPr>
                <w:sz w:val="28"/>
                <w:szCs w:val="28"/>
              </w:rPr>
              <w:t xml:space="preserve"> </w:t>
            </w:r>
            <w:r w:rsidR="00430A61" w:rsidRPr="001C620C">
              <w:rPr>
                <w:sz w:val="28"/>
                <w:szCs w:val="28"/>
              </w:rPr>
              <w:t>структурных подразделений (их членов семей), руководителей организаций, имущество которых находится в собственности Витебского района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791EA7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 xml:space="preserve">Отдел организационно-кадровой и юридической работы райисполкома, </w:t>
            </w:r>
            <w:r w:rsidR="001B7494">
              <w:rPr>
                <w:sz w:val="28"/>
                <w:szCs w:val="28"/>
              </w:rPr>
              <w:t>структурные подразделения райисполкома</w:t>
            </w:r>
          </w:p>
          <w:p w:rsidR="000E22F2" w:rsidRPr="005E47F4" w:rsidRDefault="000E22F2" w:rsidP="00791EA7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</w:p>
        </w:tc>
      </w:tr>
      <w:tr w:rsidR="00791EA7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7" w:rsidRPr="001C620C" w:rsidRDefault="00223A48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7" w:rsidRPr="001C620C" w:rsidRDefault="00791EA7" w:rsidP="00791EA7">
            <w:pPr>
              <w:tabs>
                <w:tab w:val="left" w:pos="3402"/>
              </w:tabs>
              <w:spacing w:line="280" w:lineRule="exact"/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1C620C">
              <w:rPr>
                <w:sz w:val="28"/>
                <w:szCs w:val="28"/>
              </w:rPr>
              <w:t>Соблюдение антикоррупционного законодательства при постановке на учёт (восстановлении на учёте) граждан, нуждающихся в улучшении жилищных условий, а также при включении в списки на получение  льготных кредитов на капитальный ремонт и реконструкцию жилых помещений, строительство инженерных сетей, возведение хозяйственных помещений и построек граждан, постоянно проживающих и работающих в населённых пунктах с численностью населения до 20  тысяч человек</w:t>
            </w:r>
            <w:r w:rsidRPr="001C620C">
              <w:rPr>
                <w:sz w:val="28"/>
                <w:szCs w:val="28"/>
              </w:rPr>
              <w:tab/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EA7" w:rsidRDefault="00791EA7" w:rsidP="00791EA7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proofErr w:type="spellStart"/>
            <w:r w:rsidRPr="00791EA7">
              <w:rPr>
                <w:sz w:val="28"/>
                <w:szCs w:val="28"/>
              </w:rPr>
              <w:t>Сельисполкомы</w:t>
            </w:r>
            <w:proofErr w:type="spellEnd"/>
            <w:r w:rsidRPr="00791EA7">
              <w:rPr>
                <w:sz w:val="28"/>
                <w:szCs w:val="28"/>
              </w:rPr>
              <w:t>, отдел архитектуры и строительства, жилищно-коммунального хозяйства райисполкома</w:t>
            </w:r>
          </w:p>
        </w:tc>
      </w:tr>
      <w:tr w:rsidR="00223A48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B56CA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4.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223A4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Обзор правонарушений и иных типичных действий распорядителей  и получателей бюджетных средств, создающих условия для коррупции</w:t>
            </w:r>
            <w:r w:rsidRPr="001C620C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791EA7" w:rsidRDefault="00223A48" w:rsidP="00791EA7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23A48">
              <w:rPr>
                <w:sz w:val="28"/>
                <w:szCs w:val="28"/>
              </w:rPr>
              <w:t>Финансовый отдел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223A48" w:rsidP="0033249C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5</w:t>
            </w:r>
            <w:r w:rsidR="000E22F2" w:rsidRPr="001C620C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83678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Проверка знаний руководителями и должностными лицами государственных  организаций Витебского района норм законодательства о борьбе с коррупцией путем проведения тестирования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0C15C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t>Отдел организационно-кадровой и юридической  работы райисполкома</w:t>
            </w:r>
          </w:p>
        </w:tc>
      </w:tr>
      <w:tr w:rsidR="000E22F2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223A48" w:rsidP="004C4B56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6</w:t>
            </w:r>
            <w:r w:rsidR="000E22F2" w:rsidRPr="001C620C">
              <w:rPr>
                <w:sz w:val="28"/>
                <w:szCs w:val="28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1C620C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 xml:space="preserve">Проведение внеплановых проверок </w:t>
            </w:r>
            <w:r w:rsidRPr="001C620C">
              <w:rPr>
                <w:sz w:val="28"/>
                <w:szCs w:val="28"/>
              </w:rPr>
              <w:lastRenderedPageBreak/>
              <w:t xml:space="preserve">соблюдения трудовой дисциплины в целях выявления и предупреждения фактов сокрытия грубых нарушений правил внутреннего трудового распорядка, исключения случаев  покровительства нарушителей дисциплины в структурных подразделениях райисполкома, </w:t>
            </w:r>
            <w:proofErr w:type="spellStart"/>
            <w:r w:rsidRPr="001C620C">
              <w:rPr>
                <w:sz w:val="28"/>
                <w:szCs w:val="28"/>
              </w:rPr>
              <w:t>сельисполкомах</w:t>
            </w:r>
            <w:proofErr w:type="spellEnd"/>
            <w:r w:rsidRPr="001C620C">
              <w:rPr>
                <w:sz w:val="28"/>
                <w:szCs w:val="28"/>
              </w:rPr>
              <w:t xml:space="preserve">, организациях района.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2F2" w:rsidRPr="005E47F4" w:rsidRDefault="000E22F2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5E47F4">
              <w:rPr>
                <w:sz w:val="28"/>
                <w:szCs w:val="28"/>
              </w:rPr>
              <w:lastRenderedPageBreak/>
              <w:t>Отдел организационно-</w:t>
            </w:r>
            <w:r w:rsidRPr="005E47F4">
              <w:rPr>
                <w:sz w:val="28"/>
                <w:szCs w:val="28"/>
              </w:rPr>
              <w:lastRenderedPageBreak/>
              <w:t>кадровой и юридической  работы райисполкома</w:t>
            </w:r>
          </w:p>
        </w:tc>
      </w:tr>
      <w:tr w:rsidR="00223A48" w:rsidTr="000C15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4C4B56">
            <w:pPr>
              <w:tabs>
                <w:tab w:val="left" w:pos="3402"/>
              </w:tabs>
              <w:spacing w:line="280" w:lineRule="exact"/>
              <w:jc w:val="center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1C620C" w:rsidRDefault="00223A48" w:rsidP="00223A48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 xml:space="preserve">Обеспечение информационного наполнения </w:t>
            </w:r>
            <w:proofErr w:type="gramStart"/>
            <w:r w:rsidRPr="001C620C">
              <w:rPr>
                <w:sz w:val="28"/>
                <w:szCs w:val="28"/>
              </w:rPr>
              <w:t>телеграмм-канала</w:t>
            </w:r>
            <w:proofErr w:type="gramEnd"/>
            <w:r w:rsidRPr="001C620C">
              <w:rPr>
                <w:sz w:val="28"/>
                <w:szCs w:val="28"/>
              </w:rPr>
              <w:t>, официального сайта райисполкома информацией о деятельности в сфере противодействия коррупции</w:t>
            </w:r>
            <w:r w:rsidRPr="001C620C">
              <w:rPr>
                <w:sz w:val="28"/>
                <w:szCs w:val="28"/>
              </w:rPr>
              <w:tab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A48" w:rsidRPr="005E47F4" w:rsidRDefault="00223A48" w:rsidP="004C4B56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223A48">
              <w:rPr>
                <w:sz w:val="28"/>
                <w:szCs w:val="28"/>
              </w:rPr>
              <w:t>Отдел идеологической работы, культуры и по делам молодежи райисполкома</w:t>
            </w:r>
          </w:p>
        </w:tc>
      </w:tr>
      <w:tr w:rsidR="001970E9" w:rsidTr="00C80614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0E9" w:rsidRPr="001C620C" w:rsidRDefault="001970E9" w:rsidP="001970E9">
            <w:pPr>
              <w:tabs>
                <w:tab w:val="left" w:pos="3402"/>
              </w:tabs>
              <w:spacing w:line="280" w:lineRule="exact"/>
              <w:jc w:val="both"/>
              <w:rPr>
                <w:sz w:val="28"/>
                <w:szCs w:val="28"/>
              </w:rPr>
            </w:pPr>
            <w:r w:rsidRPr="001C620C">
              <w:rPr>
                <w:sz w:val="28"/>
                <w:szCs w:val="28"/>
              </w:rPr>
              <w:t>Примечание: в течение года в случае необходимости дополнительного рассмотрения вопросов либо их утраты актуальности, исходя из складывающейся оперативной обстановки, по предложениям заинтересованных лиц и членов комиссии в настоящий план могут вноситься изменения, а также возможно рассмотрение некоторых вопросов в рабочем порядке</w:t>
            </w:r>
          </w:p>
        </w:tc>
      </w:tr>
    </w:tbl>
    <w:p w:rsidR="001B227D" w:rsidRDefault="001B227D" w:rsidP="001B227D"/>
    <w:p w:rsidR="00FC1AE9" w:rsidRDefault="00FC1AE9" w:rsidP="001B227D"/>
    <w:p w:rsidR="00FC1AE9" w:rsidRPr="00E23E61" w:rsidRDefault="00FC1AE9" w:rsidP="001B227D"/>
    <w:p w:rsidR="001B227D" w:rsidRDefault="001B227D" w:rsidP="001B227D"/>
    <w:p w:rsidR="00392F54" w:rsidRDefault="00392F54"/>
    <w:sectPr w:rsidR="00392F54" w:rsidSect="00E74600">
      <w:headerReference w:type="default" r:id="rId8"/>
      <w:pgSz w:w="11906" w:h="16838"/>
      <w:pgMar w:top="1134" w:right="851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E12" w:rsidRDefault="00176E12" w:rsidP="00FC1AE9">
      <w:r>
        <w:separator/>
      </w:r>
    </w:p>
  </w:endnote>
  <w:endnote w:type="continuationSeparator" w:id="0">
    <w:p w:rsidR="00176E12" w:rsidRDefault="00176E12" w:rsidP="00FC1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E12" w:rsidRDefault="00176E12" w:rsidP="00FC1AE9">
      <w:r>
        <w:separator/>
      </w:r>
    </w:p>
  </w:footnote>
  <w:footnote w:type="continuationSeparator" w:id="0">
    <w:p w:rsidR="00176E12" w:rsidRDefault="00176E12" w:rsidP="00FC1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5357992"/>
      <w:docPartObj>
        <w:docPartGallery w:val="Page Numbers (Top of Page)"/>
        <w:docPartUnique/>
      </w:docPartObj>
    </w:sdtPr>
    <w:sdtContent>
      <w:p w:rsidR="00176E12" w:rsidRDefault="00176E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20C">
          <w:rPr>
            <w:noProof/>
          </w:rPr>
          <w:t>3</w:t>
        </w:r>
        <w:r>
          <w:fldChar w:fldCharType="end"/>
        </w:r>
      </w:p>
    </w:sdtContent>
  </w:sdt>
  <w:p w:rsidR="00176E12" w:rsidRDefault="00176E1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F0F58"/>
    <w:multiLevelType w:val="hybridMultilevel"/>
    <w:tmpl w:val="0FD82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25B"/>
    <w:rsid w:val="00040C83"/>
    <w:rsid w:val="000C15C9"/>
    <w:rsid w:val="000E22F2"/>
    <w:rsid w:val="000E37FE"/>
    <w:rsid w:val="001069F2"/>
    <w:rsid w:val="001544FC"/>
    <w:rsid w:val="00164EBE"/>
    <w:rsid w:val="001666ED"/>
    <w:rsid w:val="001756B6"/>
    <w:rsid w:val="00176E12"/>
    <w:rsid w:val="001970E9"/>
    <w:rsid w:val="001B227D"/>
    <w:rsid w:val="001B7494"/>
    <w:rsid w:val="001C620C"/>
    <w:rsid w:val="00223A48"/>
    <w:rsid w:val="002343B4"/>
    <w:rsid w:val="00257038"/>
    <w:rsid w:val="002956FC"/>
    <w:rsid w:val="002B6624"/>
    <w:rsid w:val="002F633A"/>
    <w:rsid w:val="0033249C"/>
    <w:rsid w:val="00351E7A"/>
    <w:rsid w:val="00392F54"/>
    <w:rsid w:val="00393D3C"/>
    <w:rsid w:val="003A21B1"/>
    <w:rsid w:val="003F11D0"/>
    <w:rsid w:val="00430A61"/>
    <w:rsid w:val="0047574C"/>
    <w:rsid w:val="004C4B56"/>
    <w:rsid w:val="004D5B79"/>
    <w:rsid w:val="004D6A34"/>
    <w:rsid w:val="00553B1C"/>
    <w:rsid w:val="005A31DB"/>
    <w:rsid w:val="005B252C"/>
    <w:rsid w:val="005E47F4"/>
    <w:rsid w:val="00664270"/>
    <w:rsid w:val="00665A20"/>
    <w:rsid w:val="00687516"/>
    <w:rsid w:val="00691D49"/>
    <w:rsid w:val="007419C2"/>
    <w:rsid w:val="00785F31"/>
    <w:rsid w:val="00791EA7"/>
    <w:rsid w:val="007C201A"/>
    <w:rsid w:val="007C708F"/>
    <w:rsid w:val="007D1C6C"/>
    <w:rsid w:val="00825426"/>
    <w:rsid w:val="00836788"/>
    <w:rsid w:val="008C258E"/>
    <w:rsid w:val="008E3F7C"/>
    <w:rsid w:val="009570CA"/>
    <w:rsid w:val="0096083B"/>
    <w:rsid w:val="00963EC1"/>
    <w:rsid w:val="0096525B"/>
    <w:rsid w:val="00A06E7E"/>
    <w:rsid w:val="00A22808"/>
    <w:rsid w:val="00A34B6A"/>
    <w:rsid w:val="00A93CED"/>
    <w:rsid w:val="00AB14DE"/>
    <w:rsid w:val="00B27DFF"/>
    <w:rsid w:val="00B45DF3"/>
    <w:rsid w:val="00B56CAC"/>
    <w:rsid w:val="00B80B11"/>
    <w:rsid w:val="00B93C79"/>
    <w:rsid w:val="00BD19D7"/>
    <w:rsid w:val="00BE4347"/>
    <w:rsid w:val="00BE6DF9"/>
    <w:rsid w:val="00BF481D"/>
    <w:rsid w:val="00C10264"/>
    <w:rsid w:val="00C80614"/>
    <w:rsid w:val="00CB5602"/>
    <w:rsid w:val="00D37B49"/>
    <w:rsid w:val="00D37DA3"/>
    <w:rsid w:val="00D403B3"/>
    <w:rsid w:val="00D63EE0"/>
    <w:rsid w:val="00DB0B5A"/>
    <w:rsid w:val="00DE5BA3"/>
    <w:rsid w:val="00E1354A"/>
    <w:rsid w:val="00E14BF9"/>
    <w:rsid w:val="00E5306C"/>
    <w:rsid w:val="00E55D4C"/>
    <w:rsid w:val="00E74600"/>
    <w:rsid w:val="00EA0D11"/>
    <w:rsid w:val="00EC375A"/>
    <w:rsid w:val="00EE044C"/>
    <w:rsid w:val="00F03564"/>
    <w:rsid w:val="00F25A60"/>
    <w:rsid w:val="00F6304E"/>
    <w:rsid w:val="00FA3526"/>
    <w:rsid w:val="00FB6519"/>
    <w:rsid w:val="00FB7013"/>
    <w:rsid w:val="00FC1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4757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27D"/>
    <w:pPr>
      <w:spacing w:after="0" w:line="240" w:lineRule="auto"/>
    </w:pPr>
    <w:rPr>
      <w:rFonts w:ascii="Times New Roman" w:eastAsia="Times New Roman" w:hAnsi="Times New Roman" w:cs="Times New Roman"/>
      <w:sz w:val="3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227D"/>
    <w:pPr>
      <w:spacing w:before="100" w:beforeAutospacing="1" w:after="100" w:afterAutospacing="1"/>
    </w:pPr>
    <w:rPr>
      <w:sz w:val="24"/>
    </w:rPr>
  </w:style>
  <w:style w:type="paragraph" w:styleId="a4">
    <w:name w:val="header"/>
    <w:basedOn w:val="a"/>
    <w:link w:val="a5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C1A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C1AE9"/>
    <w:rPr>
      <w:rFonts w:ascii="Times New Roman" w:eastAsia="Times New Roman" w:hAnsi="Times New Roman" w:cs="Times New Roman"/>
      <w:sz w:val="30"/>
      <w:szCs w:val="24"/>
      <w:lang w:eastAsia="ru-RU"/>
    </w:rPr>
  </w:style>
  <w:style w:type="paragraph" w:styleId="a8">
    <w:name w:val="List Paragraph"/>
    <w:basedOn w:val="a"/>
    <w:uiPriority w:val="34"/>
    <w:qFormat/>
    <w:rsid w:val="0047574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1026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10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3</Pages>
  <Words>762</Words>
  <Characters>4347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Александров</dc:creator>
  <cp:lastModifiedBy>Урбан</cp:lastModifiedBy>
  <cp:revision>17</cp:revision>
  <cp:lastPrinted>2023-01-26T04:31:00Z</cp:lastPrinted>
  <dcterms:created xsi:type="dcterms:W3CDTF">2023-01-25T08:15:00Z</dcterms:created>
  <dcterms:modified xsi:type="dcterms:W3CDTF">2023-01-26T04:32:00Z</dcterms:modified>
</cp:coreProperties>
</file>