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E1" w:rsidRPr="00B244E1" w:rsidRDefault="00B244E1" w:rsidP="00B244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4E1">
        <w:rPr>
          <w:rFonts w:ascii="Times New Roman" w:hAnsi="Times New Roman" w:cs="Times New Roman"/>
          <w:b/>
          <w:sz w:val="30"/>
          <w:szCs w:val="30"/>
        </w:rPr>
        <w:t>Подумай…</w:t>
      </w:r>
    </w:p>
    <w:p w:rsidR="00657770" w:rsidRPr="00657770" w:rsidRDefault="00657770" w:rsidP="004566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770">
        <w:rPr>
          <w:rFonts w:ascii="Times New Roman" w:hAnsi="Times New Roman" w:cs="Times New Roman"/>
          <w:sz w:val="30"/>
          <w:szCs w:val="30"/>
        </w:rPr>
        <w:t>Прокуратурой Витебского района проведен мониторинг информации, размещенной</w:t>
      </w:r>
      <w:bookmarkStart w:id="0" w:name="_Hlk90202941"/>
      <w:r w:rsidRPr="00657770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657770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657770">
        <w:rPr>
          <w:rFonts w:ascii="Times New Roman" w:hAnsi="Times New Roman" w:cs="Times New Roman"/>
          <w:sz w:val="30"/>
          <w:szCs w:val="30"/>
        </w:rPr>
        <w:t>-канале «</w:t>
      </w:r>
      <w:r w:rsidRPr="00456695">
        <w:rPr>
          <w:rFonts w:ascii="Times New Roman" w:hAnsi="Times New Roman" w:cs="Times New Roman"/>
          <w:sz w:val="30"/>
          <w:szCs w:val="30"/>
        </w:rPr>
        <w:t>Красная точка</w:t>
      </w:r>
      <w:r w:rsidRPr="00657770">
        <w:rPr>
          <w:rFonts w:ascii="Times New Roman" w:hAnsi="Times New Roman" w:cs="Times New Roman"/>
          <w:sz w:val="30"/>
          <w:szCs w:val="30"/>
        </w:rPr>
        <w:t>»,</w:t>
      </w:r>
      <w:bookmarkEnd w:id="0"/>
      <w:r w:rsidRPr="00657770">
        <w:rPr>
          <w:rFonts w:ascii="Times New Roman" w:hAnsi="Times New Roman" w:cs="Times New Roman"/>
          <w:sz w:val="30"/>
          <w:szCs w:val="30"/>
        </w:rPr>
        <w:t xml:space="preserve"> на предмет выявления нарушений законодательства в области противодействия экстремизму. </w:t>
      </w:r>
    </w:p>
    <w:p w:rsidR="00657770" w:rsidRPr="00456695" w:rsidRDefault="00657770" w:rsidP="004566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770">
        <w:rPr>
          <w:rFonts w:ascii="Times New Roman" w:hAnsi="Times New Roman" w:cs="Times New Roman"/>
          <w:sz w:val="30"/>
          <w:szCs w:val="30"/>
        </w:rPr>
        <w:t xml:space="preserve">Установлено, что информационная продукция </w:t>
      </w:r>
      <w:proofErr w:type="spellStart"/>
      <w:r w:rsidRPr="00657770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657770">
        <w:rPr>
          <w:rFonts w:ascii="Times New Roman" w:hAnsi="Times New Roman" w:cs="Times New Roman"/>
          <w:sz w:val="30"/>
          <w:szCs w:val="30"/>
        </w:rPr>
        <w:t>-канала «</w:t>
      </w:r>
      <w:r w:rsidRPr="00456695">
        <w:rPr>
          <w:rFonts w:ascii="Times New Roman" w:hAnsi="Times New Roman" w:cs="Times New Roman"/>
          <w:sz w:val="30"/>
          <w:szCs w:val="30"/>
        </w:rPr>
        <w:t>Красная точка</w:t>
      </w:r>
      <w:r w:rsidRPr="00657770">
        <w:rPr>
          <w:rFonts w:ascii="Times New Roman" w:hAnsi="Times New Roman" w:cs="Times New Roman"/>
          <w:sz w:val="30"/>
          <w:szCs w:val="30"/>
        </w:rPr>
        <w:t xml:space="preserve">» </w:t>
      </w:r>
      <w:r w:rsidRPr="00456695">
        <w:rPr>
          <w:rFonts w:ascii="Times New Roman" w:hAnsi="Times New Roman" w:cs="Times New Roman"/>
          <w:sz w:val="30"/>
          <w:szCs w:val="30"/>
        </w:rPr>
        <w:t>направлена на прохождение обучения или иной подготовки для участия в экстремистской деятельно</w:t>
      </w:r>
      <w:r w:rsidRPr="00456695">
        <w:rPr>
          <w:rFonts w:ascii="Times New Roman" w:hAnsi="Times New Roman" w:cs="Times New Roman"/>
          <w:sz w:val="30"/>
          <w:szCs w:val="30"/>
        </w:rPr>
        <w:t>сти,</w:t>
      </w:r>
      <w:r w:rsidRPr="00456695">
        <w:rPr>
          <w:rFonts w:ascii="Times New Roman" w:hAnsi="Times New Roman" w:cs="Times New Roman"/>
          <w:sz w:val="30"/>
          <w:szCs w:val="30"/>
        </w:rPr>
        <w:t xml:space="preserve"> распространение недостоверной информации, дискредитирующей Республику Беларусь</w:t>
      </w:r>
      <w:r w:rsidRPr="00456695">
        <w:rPr>
          <w:rFonts w:ascii="Times New Roman" w:hAnsi="Times New Roman" w:cs="Times New Roman"/>
          <w:sz w:val="30"/>
          <w:szCs w:val="30"/>
        </w:rPr>
        <w:t>,</w:t>
      </w:r>
      <w:r w:rsidRPr="00456695">
        <w:rPr>
          <w:rFonts w:ascii="Times New Roman" w:hAnsi="Times New Roman" w:cs="Times New Roman"/>
          <w:sz w:val="30"/>
          <w:szCs w:val="30"/>
        </w:rPr>
        <w:t xml:space="preserve"> организацию и проведение незаконных собрания, митинга, уличного шествия, демонстрации или пикетирования с нарушением установленного порядка их организации и проведения</w:t>
      </w:r>
      <w:r w:rsidRPr="00456695">
        <w:rPr>
          <w:rFonts w:ascii="Times New Roman" w:hAnsi="Times New Roman" w:cs="Times New Roman"/>
          <w:sz w:val="30"/>
          <w:szCs w:val="30"/>
        </w:rPr>
        <w:t>.</w:t>
      </w:r>
    </w:p>
    <w:p w:rsidR="00657770" w:rsidRPr="00456695" w:rsidRDefault="00657770" w:rsidP="004566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770">
        <w:rPr>
          <w:rFonts w:ascii="Times New Roman" w:hAnsi="Times New Roman" w:cs="Times New Roman"/>
          <w:sz w:val="30"/>
          <w:szCs w:val="30"/>
        </w:rPr>
        <w:t xml:space="preserve">По результатам мониторинга прокуратура района направила заявление в суд о признании информационной продукции – </w:t>
      </w:r>
      <w:proofErr w:type="spellStart"/>
      <w:r w:rsidRPr="00657770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657770">
        <w:rPr>
          <w:rFonts w:ascii="Times New Roman" w:hAnsi="Times New Roman" w:cs="Times New Roman"/>
          <w:sz w:val="30"/>
          <w:szCs w:val="30"/>
        </w:rPr>
        <w:t>-канала «</w:t>
      </w:r>
      <w:r w:rsidRPr="00456695">
        <w:rPr>
          <w:rFonts w:ascii="Times New Roman" w:hAnsi="Times New Roman" w:cs="Times New Roman"/>
          <w:sz w:val="30"/>
          <w:szCs w:val="30"/>
        </w:rPr>
        <w:t>Красная точка</w:t>
      </w:r>
      <w:r w:rsidRPr="00657770">
        <w:rPr>
          <w:rFonts w:ascii="Times New Roman" w:hAnsi="Times New Roman" w:cs="Times New Roman"/>
          <w:sz w:val="30"/>
          <w:szCs w:val="30"/>
        </w:rPr>
        <w:t xml:space="preserve">» экстремистскими материалами. Решением суда </w:t>
      </w:r>
      <w:r w:rsidRPr="00456695">
        <w:rPr>
          <w:rFonts w:ascii="Times New Roman" w:hAnsi="Times New Roman" w:cs="Times New Roman"/>
          <w:sz w:val="30"/>
          <w:szCs w:val="30"/>
        </w:rPr>
        <w:t>Первомайского</w:t>
      </w:r>
      <w:r w:rsidRPr="00657770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456695">
        <w:rPr>
          <w:rFonts w:ascii="Times New Roman" w:hAnsi="Times New Roman" w:cs="Times New Roman"/>
          <w:sz w:val="30"/>
          <w:szCs w:val="30"/>
        </w:rPr>
        <w:t xml:space="preserve"> г. Витебска</w:t>
      </w:r>
      <w:r w:rsidRPr="00657770">
        <w:rPr>
          <w:rFonts w:ascii="Times New Roman" w:hAnsi="Times New Roman" w:cs="Times New Roman"/>
          <w:sz w:val="30"/>
          <w:szCs w:val="30"/>
        </w:rPr>
        <w:t xml:space="preserve"> </w:t>
      </w:r>
      <w:r w:rsidRPr="00456695">
        <w:rPr>
          <w:rFonts w:ascii="Times New Roman" w:hAnsi="Times New Roman" w:cs="Times New Roman"/>
          <w:sz w:val="30"/>
          <w:szCs w:val="30"/>
        </w:rPr>
        <w:t>от 16.03.2023</w:t>
      </w:r>
      <w:r w:rsidRPr="00657770">
        <w:rPr>
          <w:rFonts w:ascii="Times New Roman" w:hAnsi="Times New Roman" w:cs="Times New Roman"/>
          <w:sz w:val="30"/>
          <w:szCs w:val="30"/>
        </w:rPr>
        <w:t xml:space="preserve"> заявленные требования удовлетворены в полном объеме. </w:t>
      </w:r>
    </w:p>
    <w:p w:rsidR="00A312FD" w:rsidRPr="00456695" w:rsidRDefault="00657770" w:rsidP="00456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56695">
        <w:rPr>
          <w:rFonts w:ascii="Times New Roman" w:hAnsi="Times New Roman" w:cs="Times New Roman"/>
          <w:sz w:val="30"/>
          <w:szCs w:val="30"/>
        </w:rPr>
        <w:t xml:space="preserve">Прокуратура района напоминает, что </w:t>
      </w:r>
      <w:r w:rsidR="00A312FD" w:rsidRPr="00456695">
        <w:rPr>
          <w:rFonts w:ascii="Times New Roman" w:hAnsi="Times New Roman" w:cs="Times New Roman"/>
          <w:sz w:val="30"/>
          <w:szCs w:val="30"/>
        </w:rPr>
        <w:t>с</w:t>
      </w:r>
      <w:r w:rsidR="00A312FD" w:rsidRPr="00456695">
        <w:rPr>
          <w:rFonts w:ascii="Times New Roman" w:hAnsi="Times New Roman" w:cs="Times New Roman"/>
          <w:sz w:val="30"/>
          <w:szCs w:val="30"/>
        </w:rPr>
        <w:t>огласно ст.19 Закона Республики Беларусь «О противодействии экстремизму» распространение, публичная демонстрация экстремистских материалов, их изготовление, издание, хранение и перевозка в целях распространения запрещаются.</w:t>
      </w:r>
      <w:r w:rsidR="00A312FD" w:rsidRPr="0045669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A312FD" w:rsidRPr="00456695" w:rsidRDefault="00A312FD" w:rsidP="00456695">
      <w:pPr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56695">
        <w:rPr>
          <w:rFonts w:ascii="Times New Roman" w:hAnsi="Times New Roman" w:cs="Times New Roman"/>
          <w:sz w:val="30"/>
          <w:szCs w:val="30"/>
        </w:rPr>
        <w:t>З</w:t>
      </w:r>
      <w:r w:rsidRPr="00456695">
        <w:rPr>
          <w:rFonts w:ascii="Times New Roman" w:hAnsi="Times New Roman" w:cs="Times New Roman"/>
          <w:sz w:val="30"/>
          <w:szCs w:val="30"/>
        </w:rPr>
        <w:t xml:space="preserve">а совершение вышеуказанных действий граждане несут </w:t>
      </w:r>
      <w:r w:rsidR="00456695" w:rsidRPr="00456695">
        <w:rPr>
          <w:rFonts w:ascii="Times New Roman" w:hAnsi="Times New Roman" w:cs="Times New Roman"/>
          <w:sz w:val="30"/>
          <w:szCs w:val="30"/>
        </w:rPr>
        <w:t xml:space="preserve">административную (ст. </w:t>
      </w:r>
      <w:r w:rsidR="00456695" w:rsidRPr="00456695">
        <w:rPr>
          <w:rFonts w:ascii="Times New Roman" w:hAnsi="Times New Roman" w:cs="Times New Roman"/>
          <w:sz w:val="30"/>
          <w:szCs w:val="30"/>
        </w:rPr>
        <w:t>19.11. КоАП Республики Беларусь</w:t>
      </w:r>
      <w:r w:rsidR="00456695" w:rsidRPr="00456695">
        <w:rPr>
          <w:rFonts w:ascii="Times New Roman" w:hAnsi="Times New Roman" w:cs="Times New Roman"/>
          <w:sz w:val="30"/>
          <w:szCs w:val="30"/>
        </w:rPr>
        <w:t>) и уголовную (</w:t>
      </w:r>
      <w:r w:rsidR="00456695" w:rsidRPr="00456695">
        <w:rPr>
          <w:rFonts w:ascii="Times New Roman" w:hAnsi="Times New Roman" w:cs="Times New Roman"/>
          <w:sz w:val="30"/>
          <w:szCs w:val="30"/>
        </w:rPr>
        <w:t>ст. 361-4 УК Республики Беларусь</w:t>
      </w:r>
      <w:r w:rsidR="00456695" w:rsidRPr="00456695">
        <w:rPr>
          <w:rFonts w:ascii="Times New Roman" w:hAnsi="Times New Roman" w:cs="Times New Roman"/>
          <w:sz w:val="30"/>
          <w:szCs w:val="30"/>
        </w:rPr>
        <w:t>) ответственность</w:t>
      </w:r>
      <w:r w:rsidRPr="00456695">
        <w:rPr>
          <w:rFonts w:ascii="Times New Roman" w:hAnsi="Times New Roman" w:cs="Times New Roman"/>
          <w:sz w:val="30"/>
          <w:szCs w:val="30"/>
        </w:rPr>
        <w:t>.</w:t>
      </w:r>
    </w:p>
    <w:p w:rsidR="00657770" w:rsidRPr="00456695" w:rsidRDefault="004F7FD8" w:rsidP="004566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частности, в соответствии с санкции</w:t>
      </w:r>
      <w:r w:rsidR="00456695" w:rsidRPr="00456695">
        <w:rPr>
          <w:rFonts w:ascii="Times New Roman" w:hAnsi="Times New Roman" w:cs="Times New Roman"/>
          <w:sz w:val="30"/>
          <w:szCs w:val="30"/>
        </w:rPr>
        <w:t xml:space="preserve"> вышеуказанной статьи уголовного кодекса </w:t>
      </w:r>
      <w:r w:rsidR="00456695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456695" w:rsidRPr="00456695">
        <w:rPr>
          <w:rFonts w:ascii="Times New Roman" w:hAnsi="Times New Roman" w:cs="Times New Roman"/>
          <w:sz w:val="30"/>
          <w:szCs w:val="30"/>
        </w:rPr>
        <w:t>за содействие экстремистской деятельности</w:t>
      </w:r>
      <w:r w:rsidR="0045669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предусматривают наказания</w:t>
      </w:r>
      <w:r w:rsidR="00456695" w:rsidRPr="00456695">
        <w:rPr>
          <w:rFonts w:ascii="Times New Roman" w:hAnsi="Times New Roman" w:cs="Times New Roman"/>
          <w:sz w:val="30"/>
          <w:szCs w:val="30"/>
        </w:rPr>
        <w:t xml:space="preserve"> в виде </w:t>
      </w:r>
      <w:r w:rsidR="00456695" w:rsidRPr="00456695">
        <w:rPr>
          <w:rFonts w:ascii="Times New Roman" w:eastAsia="Times New Roman" w:hAnsi="Times New Roman" w:cs="Times New Roman"/>
          <w:sz w:val="30"/>
          <w:szCs w:val="30"/>
        </w:rPr>
        <w:t>ограничения свободы на срок от двух до пяти лет или лишения свободы на срок от трех до семи лет со штрафом или без штрафа.</w:t>
      </w:r>
    </w:p>
    <w:p w:rsidR="00456695" w:rsidRPr="00657770" w:rsidRDefault="00456695" w:rsidP="00456695">
      <w:pPr>
        <w:spacing w:after="1" w:line="220" w:lineRule="atLeast"/>
        <w:ind w:firstLine="540"/>
        <w:jc w:val="both"/>
        <w:rPr>
          <w:rFonts w:eastAsia="Times New Roman" w:cs="Times New Roman"/>
        </w:rPr>
      </w:pPr>
    </w:p>
    <w:p w:rsidR="00657770" w:rsidRPr="00657770" w:rsidRDefault="00657770" w:rsidP="00657770">
      <w:pPr>
        <w:spacing w:after="0" w:line="240" w:lineRule="auto"/>
        <w:ind w:firstLine="709"/>
        <w:contextualSpacing/>
        <w:jc w:val="both"/>
      </w:pPr>
    </w:p>
    <w:p w:rsidR="00657770" w:rsidRPr="00657770" w:rsidRDefault="00657770" w:rsidP="00657770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657770">
        <w:rPr>
          <w:rFonts w:ascii="Times New Roman" w:hAnsi="Times New Roman" w:cs="Times New Roman"/>
          <w:sz w:val="30"/>
          <w:szCs w:val="30"/>
        </w:rPr>
        <w:t>Старший помощник прокурора района</w:t>
      </w:r>
    </w:p>
    <w:p w:rsidR="00657770" w:rsidRPr="00657770" w:rsidRDefault="00657770" w:rsidP="00657770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657770">
        <w:rPr>
          <w:rFonts w:ascii="Times New Roman" w:hAnsi="Times New Roman" w:cs="Times New Roman"/>
          <w:sz w:val="30"/>
          <w:szCs w:val="30"/>
        </w:rPr>
        <w:t>младший советник юстиции</w:t>
      </w:r>
      <w:r w:rsidRPr="00657770">
        <w:rPr>
          <w:rFonts w:ascii="Times New Roman" w:hAnsi="Times New Roman" w:cs="Times New Roman"/>
          <w:sz w:val="30"/>
          <w:szCs w:val="30"/>
        </w:rPr>
        <w:tab/>
      </w:r>
      <w:r w:rsidRPr="00657770">
        <w:rPr>
          <w:rFonts w:ascii="Times New Roman" w:hAnsi="Times New Roman" w:cs="Times New Roman"/>
          <w:sz w:val="30"/>
          <w:szCs w:val="30"/>
        </w:rPr>
        <w:tab/>
      </w:r>
      <w:r w:rsidRPr="00657770">
        <w:rPr>
          <w:rFonts w:ascii="Times New Roman" w:hAnsi="Times New Roman" w:cs="Times New Roman"/>
          <w:sz w:val="30"/>
          <w:szCs w:val="30"/>
        </w:rPr>
        <w:tab/>
      </w:r>
      <w:r w:rsidRPr="00657770">
        <w:rPr>
          <w:rFonts w:ascii="Times New Roman" w:hAnsi="Times New Roman" w:cs="Times New Roman"/>
          <w:sz w:val="30"/>
          <w:szCs w:val="30"/>
        </w:rPr>
        <w:tab/>
      </w:r>
      <w:r w:rsidRPr="00657770">
        <w:rPr>
          <w:rFonts w:ascii="Times New Roman" w:hAnsi="Times New Roman" w:cs="Times New Roman"/>
          <w:sz w:val="30"/>
          <w:szCs w:val="30"/>
        </w:rPr>
        <w:tab/>
        <w:t>Н.А. Борисенко</w:t>
      </w:r>
    </w:p>
    <w:p w:rsidR="00657770" w:rsidRDefault="00657770" w:rsidP="00657770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65777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6695" w:rsidRDefault="00456695" w:rsidP="00657770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</w:rPr>
      </w:pPr>
    </w:p>
    <w:p w:rsidR="00456695" w:rsidRDefault="00456695" w:rsidP="00657770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</w:rPr>
      </w:pPr>
    </w:p>
    <w:p w:rsidR="00456695" w:rsidRDefault="00456695" w:rsidP="00657770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</w:rPr>
      </w:pPr>
    </w:p>
    <w:p w:rsidR="00456695" w:rsidRDefault="00456695" w:rsidP="00657770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</w:rPr>
      </w:pPr>
    </w:p>
    <w:p w:rsidR="00456695" w:rsidRPr="00657770" w:rsidRDefault="00456695" w:rsidP="00657770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</w:rPr>
      </w:pPr>
    </w:p>
    <w:p w:rsidR="00657770" w:rsidRPr="00657770" w:rsidRDefault="00657770" w:rsidP="00657770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29.03.2023</w:t>
      </w:r>
    </w:p>
    <w:p w:rsidR="00657770" w:rsidRPr="00657770" w:rsidRDefault="00657770" w:rsidP="00657770">
      <w:pPr>
        <w:spacing w:after="200" w:line="276" w:lineRule="auto"/>
        <w:jc w:val="both"/>
      </w:pPr>
      <w:bookmarkStart w:id="1" w:name="_GoBack"/>
      <w:bookmarkEnd w:id="1"/>
    </w:p>
    <w:sectPr w:rsidR="00657770" w:rsidRPr="00657770" w:rsidSect="00A3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0"/>
    <w:rsid w:val="00456695"/>
    <w:rsid w:val="004F7FD8"/>
    <w:rsid w:val="00657770"/>
    <w:rsid w:val="00A312FD"/>
    <w:rsid w:val="00B244E1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F292"/>
  <w15:chartTrackingRefBased/>
  <w15:docId w15:val="{AC390AAF-7074-4BFB-A401-CAB6D684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Наталья Александровна</dc:creator>
  <cp:keywords/>
  <dc:description/>
  <cp:lastModifiedBy>Борисенко Наталья Александровна</cp:lastModifiedBy>
  <cp:revision>2</cp:revision>
  <dcterms:created xsi:type="dcterms:W3CDTF">2023-03-28T06:30:00Z</dcterms:created>
  <dcterms:modified xsi:type="dcterms:W3CDTF">2023-03-28T07:48:00Z</dcterms:modified>
</cp:coreProperties>
</file>