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6" w:rsidRPr="00D57196" w:rsidRDefault="00D57196" w:rsidP="00D57196">
      <w:pPr>
        <w:pStyle w:val="newncpi0"/>
        <w:jc w:val="center"/>
      </w:pPr>
      <w:r w:rsidRPr="00D57196">
        <w:t> </w:t>
      </w:r>
    </w:p>
    <w:p w:rsidR="00D57196" w:rsidRPr="00D57196" w:rsidRDefault="00D57196" w:rsidP="00D57196">
      <w:pPr>
        <w:pStyle w:val="newncpi0"/>
        <w:jc w:val="center"/>
      </w:pPr>
      <w:bookmarkStart w:id="0" w:name="a2"/>
      <w:bookmarkEnd w:id="0"/>
      <w:r w:rsidRPr="00D57196">
        <w:rPr>
          <w:rStyle w:val="name"/>
        </w:rPr>
        <w:t>ПОСТАНОВЛЕНИЕ </w:t>
      </w:r>
      <w:r w:rsidRPr="00D57196">
        <w:rPr>
          <w:rStyle w:val="promulgator"/>
        </w:rPr>
        <w:t>МИНИСТЕРСТВА ТОРГОВЛИ РЕСПУБЛИКИ БЕЛАРУСЬ</w:t>
      </w:r>
    </w:p>
    <w:p w:rsidR="00D57196" w:rsidRPr="00D57196" w:rsidRDefault="00D57196" w:rsidP="00D57196">
      <w:pPr>
        <w:pStyle w:val="newncpi"/>
        <w:ind w:firstLine="0"/>
        <w:jc w:val="center"/>
      </w:pPr>
      <w:r w:rsidRPr="00D57196">
        <w:rPr>
          <w:rStyle w:val="datepr"/>
        </w:rPr>
        <w:t>25 июля 2012 г.</w:t>
      </w:r>
      <w:r w:rsidRPr="00D57196">
        <w:rPr>
          <w:rStyle w:val="number"/>
        </w:rPr>
        <w:t xml:space="preserve"> № 21</w:t>
      </w:r>
    </w:p>
    <w:p w:rsidR="00D57196" w:rsidRPr="00D57196" w:rsidRDefault="00D57196" w:rsidP="00D57196">
      <w:pPr>
        <w:pStyle w:val="title"/>
      </w:pPr>
      <w:r w:rsidRPr="00D57196">
        <w:t xml:space="preserve">Об установлении примерной формы договора безвозмездного оказания услуг общественным объединением потребителей, состава расходов общественного объединения потребителей, подлежащих возмещению изготовителем (продавцом, поставщиком, представителем, исполнителем, ремонтной организацией), и признании утратившим силу </w:t>
      </w:r>
      <w:r w:rsidRPr="00D57196">
        <w:t>постановления</w:t>
      </w:r>
      <w:r w:rsidRPr="00D57196">
        <w:t xml:space="preserve"> Министерства торговли Республики Беларусь от 23 декабря 2004 г. № 54</w:t>
      </w:r>
    </w:p>
    <w:p w:rsidR="00D57196" w:rsidRPr="00D57196" w:rsidRDefault="00D57196" w:rsidP="00D57196">
      <w:pPr>
        <w:pStyle w:val="changei"/>
      </w:pPr>
      <w:r w:rsidRPr="00D57196">
        <w:t>Изменения и дополнения:</w:t>
      </w:r>
    </w:p>
    <w:p w:rsidR="00D57196" w:rsidRPr="00D57196" w:rsidRDefault="00D57196" w:rsidP="00D57196">
      <w:pPr>
        <w:pStyle w:val="changeadd"/>
      </w:pPr>
      <w:r w:rsidRPr="00D57196">
        <w:t>Постановление</w:t>
      </w:r>
      <w:r w:rsidRPr="00D57196">
        <w:t xml:space="preserve"> Министерства антимонопольного регулирования и торговли Республики Беларусь от 4 мая 2018 г. № 29 (зарегистрировано в Национальном реестре - № 8/33138 от 21.05.2018 г.)</w:t>
      </w:r>
    </w:p>
    <w:p w:rsidR="00D57196" w:rsidRPr="00D57196" w:rsidRDefault="00D57196" w:rsidP="00D57196">
      <w:pPr>
        <w:pStyle w:val="newncpi"/>
      </w:pPr>
      <w:r w:rsidRPr="00D57196">
        <w:t> </w:t>
      </w:r>
    </w:p>
    <w:p w:rsidR="00D57196" w:rsidRPr="00D57196" w:rsidRDefault="00D57196" w:rsidP="00D57196">
      <w:pPr>
        <w:pStyle w:val="preamble"/>
      </w:pPr>
      <w:r w:rsidRPr="00D57196">
        <w:t xml:space="preserve">На основании </w:t>
      </w:r>
      <w:r w:rsidRPr="00D57196">
        <w:t>пункта 4</w:t>
      </w:r>
      <w:r w:rsidRPr="00D57196">
        <w:t xml:space="preserve"> статьи 48 Закона Республики Беларусь от 9 января 2002 года «О защите прав потребителей», </w:t>
      </w:r>
      <w:r w:rsidRPr="00D57196">
        <w:t>подпункта 6.7</w:t>
      </w:r>
      <w:r w:rsidRPr="00D57196">
        <w:t xml:space="preserve"> пункта 6 Положения о Министерстве торговли Республики Беларусь, утвержденного постановлением Совета Министров Республики Беларусь от 29 июля 2006 г. № 961 «Вопросы Министерства торговли Республики Беларусь», Министерство торговли Республики Беларусь ПОСТАНОВЛЯЕТ:</w:t>
      </w:r>
    </w:p>
    <w:p w:rsidR="00D57196" w:rsidRPr="00D57196" w:rsidRDefault="00D57196" w:rsidP="00D57196">
      <w:pPr>
        <w:pStyle w:val="point"/>
      </w:pPr>
      <w:r w:rsidRPr="00D57196">
        <w:t>1. Установить:</w:t>
      </w:r>
    </w:p>
    <w:p w:rsidR="00D57196" w:rsidRPr="00D57196" w:rsidRDefault="00D57196" w:rsidP="00D57196">
      <w:pPr>
        <w:pStyle w:val="underpoint"/>
      </w:pPr>
      <w:r w:rsidRPr="00D57196">
        <w:t xml:space="preserve">1.1. примерную форму договора безвозмездного оказания услуг общественным объединением потребителей согласно </w:t>
      </w:r>
      <w:r w:rsidRPr="00D57196">
        <w:t>приложению 1</w:t>
      </w:r>
      <w:r w:rsidRPr="00D57196">
        <w:t>;</w:t>
      </w:r>
    </w:p>
    <w:p w:rsidR="00D57196" w:rsidRPr="00D57196" w:rsidRDefault="00D57196" w:rsidP="00D57196">
      <w:pPr>
        <w:pStyle w:val="underpoint"/>
      </w:pPr>
      <w:r w:rsidRPr="00D57196">
        <w:t xml:space="preserve">1.2. состав расходов общественного объединения потребителей, подлежащих возмещению изготовителем (продавцом, поставщиком, представителем, исполнителем, ремонтной организацией), согласно </w:t>
      </w:r>
      <w:r w:rsidRPr="00D57196">
        <w:t>приложению 2</w:t>
      </w:r>
      <w:r w:rsidRPr="00D57196">
        <w:t>.</w:t>
      </w:r>
    </w:p>
    <w:p w:rsidR="00D57196" w:rsidRPr="00D57196" w:rsidRDefault="00D57196" w:rsidP="00D57196">
      <w:pPr>
        <w:pStyle w:val="point"/>
      </w:pPr>
      <w:r w:rsidRPr="00D57196">
        <w:t xml:space="preserve">2. Признать утратившим силу </w:t>
      </w:r>
      <w:r w:rsidRPr="00D57196">
        <w:t>постановление</w:t>
      </w:r>
      <w:r w:rsidRPr="00D57196">
        <w:t xml:space="preserve"> Министерства торговли Республики Беларусь от 23 декабря 2004 г. № 54 «О некоторых вопросах защиты прав потребителей» (Национальный реестр правовых актов Республики Беларусь, 2005 г., № 10, 8/11977).</w:t>
      </w:r>
    </w:p>
    <w:p w:rsidR="00D57196" w:rsidRPr="00D57196" w:rsidRDefault="00D57196" w:rsidP="00D57196">
      <w:pPr>
        <w:pStyle w:val="point"/>
      </w:pPr>
      <w:r w:rsidRPr="00D57196">
        <w:t>3. Настоящее постановление вступает в силу с 11 августа 2012 г.</w:t>
      </w:r>
    </w:p>
    <w:p w:rsidR="00D57196" w:rsidRPr="00D57196" w:rsidRDefault="00D57196" w:rsidP="00D57196">
      <w:pPr>
        <w:pStyle w:val="newncpi"/>
      </w:pPr>
      <w:r w:rsidRPr="00D57196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D57196" w:rsidRPr="00D57196" w:rsidTr="00D571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196" w:rsidRPr="00D57196" w:rsidRDefault="00D57196">
            <w:pPr>
              <w:pStyle w:val="newncpi0"/>
              <w:jc w:val="left"/>
            </w:pPr>
            <w:r w:rsidRPr="00D57196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196" w:rsidRPr="00D57196" w:rsidRDefault="00D57196">
            <w:pPr>
              <w:pStyle w:val="newncpi0"/>
              <w:jc w:val="right"/>
            </w:pPr>
            <w:proofErr w:type="spellStart"/>
            <w:r w:rsidRPr="00D57196">
              <w:rPr>
                <w:rStyle w:val="pers"/>
              </w:rPr>
              <w:t>В.С.Чеканов</w:t>
            </w:r>
            <w:proofErr w:type="spellEnd"/>
          </w:p>
        </w:tc>
      </w:tr>
    </w:tbl>
    <w:p w:rsidR="00D57196" w:rsidRPr="00D57196" w:rsidRDefault="00D57196" w:rsidP="00D57196">
      <w:pPr>
        <w:pStyle w:val="newncpi"/>
      </w:pPr>
      <w:r w:rsidRPr="00D57196">
        <w:t> </w:t>
      </w:r>
    </w:p>
    <w:p w:rsidR="00D57196" w:rsidRPr="00D57196" w:rsidRDefault="00D57196" w:rsidP="00D57196">
      <w:pPr>
        <w:pStyle w:val="newncpi"/>
      </w:pPr>
      <w:r w:rsidRPr="00D57196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D57196" w:rsidRPr="00D57196" w:rsidTr="00D5719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newncpi"/>
              <w:ind w:firstLine="0"/>
            </w:pPr>
            <w:r w:rsidRPr="00D5719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append1"/>
            </w:pPr>
            <w:bookmarkStart w:id="1" w:name="a5"/>
            <w:bookmarkEnd w:id="1"/>
            <w:r w:rsidRPr="00D57196">
              <w:t>Приложение 1</w:t>
            </w:r>
          </w:p>
          <w:p w:rsidR="00D57196" w:rsidRPr="00D57196" w:rsidRDefault="00D57196">
            <w:pPr>
              <w:pStyle w:val="append"/>
            </w:pPr>
            <w:r w:rsidRPr="00D57196">
              <w:t xml:space="preserve">к </w:t>
            </w:r>
            <w:r w:rsidRPr="00D57196">
              <w:t>постановлению</w:t>
            </w:r>
            <w:r w:rsidRPr="00D57196">
              <w:t xml:space="preserve"> </w:t>
            </w:r>
            <w:r w:rsidRPr="00D57196">
              <w:br/>
              <w:t xml:space="preserve">Министерства торговли </w:t>
            </w:r>
            <w:r w:rsidRPr="00D57196">
              <w:br/>
              <w:t>Республики Беларусь</w:t>
            </w:r>
          </w:p>
          <w:p w:rsidR="00D57196" w:rsidRPr="00D57196" w:rsidRDefault="00D57196">
            <w:pPr>
              <w:pStyle w:val="append"/>
            </w:pPr>
            <w:r w:rsidRPr="00D57196">
              <w:t>25.07.2012 № 21</w:t>
            </w:r>
          </w:p>
        </w:tc>
      </w:tr>
    </w:tbl>
    <w:p w:rsidR="00D57196" w:rsidRPr="00D57196" w:rsidRDefault="00D57196" w:rsidP="00D57196">
      <w:pPr>
        <w:pStyle w:val="begform"/>
      </w:pPr>
      <w:r w:rsidRPr="00D57196">
        <w:t> </w:t>
      </w:r>
    </w:p>
    <w:p w:rsidR="00D57196" w:rsidRPr="00D57196" w:rsidRDefault="00D57196" w:rsidP="00D57196">
      <w:pPr>
        <w:pStyle w:val="onestring"/>
      </w:pPr>
      <w:bookmarkStart w:id="2" w:name="a3"/>
      <w:bookmarkEnd w:id="2"/>
      <w:r w:rsidRPr="00D57196">
        <w:lastRenderedPageBreak/>
        <w:t>Примерная форма</w:t>
      </w:r>
    </w:p>
    <w:p w:rsidR="00D57196" w:rsidRPr="00D57196" w:rsidRDefault="00D57196" w:rsidP="00D57196">
      <w:pPr>
        <w:pStyle w:val="titlep"/>
      </w:pPr>
      <w:r w:rsidRPr="00D57196">
        <w:t>ДОГОВОР</w:t>
      </w:r>
      <w:r w:rsidRPr="00D57196">
        <w:t xml:space="preserve"> № ______</w:t>
      </w:r>
      <w:r w:rsidRPr="00D57196">
        <w:br/>
        <w:t>безвозмездного оказания услуг</w:t>
      </w:r>
      <w:r w:rsidRPr="00D57196">
        <w:br/>
        <w:t>общественным объединением потребителей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2"/>
        <w:gridCol w:w="4653"/>
      </w:tblGrid>
      <w:tr w:rsidR="00D57196" w:rsidRPr="00D57196" w:rsidTr="00D57196"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196" w:rsidRPr="00D57196" w:rsidRDefault="00D57196">
            <w:pPr>
              <w:pStyle w:val="newncpi0"/>
              <w:jc w:val="left"/>
            </w:pPr>
            <w:r w:rsidRPr="00D57196">
              <w:rPr>
                <w:rStyle w:val="datecity"/>
              </w:rPr>
              <w:t>________________________</w:t>
            </w:r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196" w:rsidRPr="00D57196" w:rsidRDefault="00D57196">
            <w:pPr>
              <w:pStyle w:val="newncpi0"/>
              <w:jc w:val="right"/>
            </w:pPr>
            <w:r w:rsidRPr="00D57196">
              <w:rPr>
                <w:rStyle w:val="datecity"/>
              </w:rPr>
              <w:t>__ _______________ ____ г.</w:t>
            </w:r>
          </w:p>
        </w:tc>
      </w:tr>
      <w:tr w:rsidR="00D57196" w:rsidRPr="00D57196" w:rsidTr="00D57196"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196" w:rsidRPr="00D57196" w:rsidRDefault="00D57196">
            <w:pPr>
              <w:pStyle w:val="undline"/>
              <w:ind w:firstLine="119"/>
            </w:pPr>
            <w:r w:rsidRPr="00D57196">
              <w:t>(место заключения договора)</w:t>
            </w:r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7196" w:rsidRPr="00D57196" w:rsidRDefault="00D57196">
            <w:pPr>
              <w:pStyle w:val="undline"/>
            </w:pPr>
            <w:r w:rsidRPr="00D57196">
              <w:t> </w:t>
            </w:r>
          </w:p>
        </w:tc>
      </w:tr>
    </w:tbl>
    <w:p w:rsidR="00D57196" w:rsidRPr="00D57196" w:rsidRDefault="00D57196" w:rsidP="00D57196">
      <w:pPr>
        <w:pStyle w:val="newncpi"/>
      </w:pPr>
      <w:r w:rsidRPr="00D57196">
        <w:t> </w:t>
      </w:r>
    </w:p>
    <w:p w:rsidR="00D57196" w:rsidRPr="00D57196" w:rsidRDefault="00D57196" w:rsidP="00D57196">
      <w:pPr>
        <w:pStyle w:val="newncpi0"/>
      </w:pPr>
      <w:r w:rsidRPr="00D57196">
        <w:t>______________________________________________________________________________</w:t>
      </w:r>
    </w:p>
    <w:p w:rsidR="00D57196" w:rsidRPr="00D57196" w:rsidRDefault="00D57196" w:rsidP="00D57196">
      <w:pPr>
        <w:pStyle w:val="undline"/>
        <w:jc w:val="center"/>
      </w:pPr>
      <w:r w:rsidRPr="00D57196">
        <w:t>(полное название общественного объединения потребителей)</w:t>
      </w:r>
    </w:p>
    <w:p w:rsidR="00D57196" w:rsidRPr="00D57196" w:rsidRDefault="00D57196" w:rsidP="00D57196">
      <w:pPr>
        <w:pStyle w:val="newncpi0"/>
      </w:pPr>
      <w:r w:rsidRPr="00D57196">
        <w:t>действующее на основании ______________________________________________________</w:t>
      </w:r>
    </w:p>
    <w:p w:rsidR="00D57196" w:rsidRPr="00D57196" w:rsidRDefault="00D57196" w:rsidP="00D57196">
      <w:pPr>
        <w:pStyle w:val="undline"/>
        <w:ind w:firstLine="5279"/>
      </w:pPr>
      <w:r w:rsidRPr="00D57196">
        <w:t>(реквизиты устава)</w:t>
      </w:r>
    </w:p>
    <w:p w:rsidR="00D57196" w:rsidRPr="00D57196" w:rsidRDefault="00D57196" w:rsidP="00D57196">
      <w:pPr>
        <w:pStyle w:val="newncpi0"/>
      </w:pPr>
      <w:r w:rsidRPr="00D57196">
        <w:t>______________________________________________________________________________</w:t>
      </w:r>
    </w:p>
    <w:p w:rsidR="00D57196" w:rsidRPr="00D57196" w:rsidRDefault="00D57196" w:rsidP="00D57196">
      <w:pPr>
        <w:pStyle w:val="newncpi0"/>
      </w:pPr>
      <w:r w:rsidRPr="00D57196">
        <w:t>в лице _______________________________________________________________________</w:t>
      </w:r>
    </w:p>
    <w:p w:rsidR="00D57196" w:rsidRPr="00D57196" w:rsidRDefault="00D57196" w:rsidP="00D57196">
      <w:pPr>
        <w:pStyle w:val="undline"/>
        <w:jc w:val="center"/>
      </w:pPr>
      <w:r w:rsidRPr="00D57196">
        <w:t>(должность, фамилия, собственное имя, отчество (если таковое имеется)</w:t>
      </w:r>
    </w:p>
    <w:p w:rsidR="00D57196" w:rsidRPr="00D57196" w:rsidRDefault="00D57196" w:rsidP="00D57196">
      <w:pPr>
        <w:pStyle w:val="newncpi0"/>
      </w:pPr>
      <w:r w:rsidRPr="00D57196">
        <w:t>______________________________________________________________________________</w:t>
      </w:r>
    </w:p>
    <w:p w:rsidR="00D57196" w:rsidRPr="00D57196" w:rsidRDefault="00D57196" w:rsidP="00D57196">
      <w:pPr>
        <w:pStyle w:val="newncpi0"/>
      </w:pPr>
      <w:r w:rsidRPr="00D57196">
        <w:t>именуемое в дальнейшем «объединение», с одной стороны, и гражданин(ка) ______________________________________________________________________________</w:t>
      </w:r>
    </w:p>
    <w:p w:rsidR="00D57196" w:rsidRPr="00D57196" w:rsidRDefault="00D57196" w:rsidP="00D57196">
      <w:pPr>
        <w:pStyle w:val="undline"/>
        <w:jc w:val="center"/>
      </w:pPr>
      <w:r w:rsidRPr="00D57196">
        <w:t>(фамилия, собственное имя, отчество (если таковое имеется),</w:t>
      </w:r>
    </w:p>
    <w:p w:rsidR="00D57196" w:rsidRPr="00D57196" w:rsidRDefault="00D57196" w:rsidP="00D57196">
      <w:pPr>
        <w:pStyle w:val="newncpi0"/>
      </w:pPr>
      <w:r w:rsidRPr="00D57196">
        <w:t>______________________________________________________________________________</w:t>
      </w:r>
    </w:p>
    <w:p w:rsidR="00D57196" w:rsidRPr="00D57196" w:rsidRDefault="00D57196" w:rsidP="00D57196">
      <w:pPr>
        <w:pStyle w:val="undline"/>
        <w:jc w:val="center"/>
      </w:pPr>
      <w:r w:rsidRPr="00D57196">
        <w:t>место жительства (место пребывания)</w:t>
      </w:r>
    </w:p>
    <w:p w:rsidR="00D57196" w:rsidRPr="00D57196" w:rsidRDefault="00D57196" w:rsidP="00D57196">
      <w:pPr>
        <w:pStyle w:val="newncpi0"/>
      </w:pPr>
      <w:r w:rsidRPr="00D57196">
        <w:t>именуемый в дальнейшем «потребитель», с другой стороны, заключили настоящий договор о нижеследующем:</w:t>
      </w:r>
    </w:p>
    <w:p w:rsidR="00D57196" w:rsidRPr="00D57196" w:rsidRDefault="00D57196" w:rsidP="00D57196">
      <w:pPr>
        <w:pStyle w:val="nonumheader"/>
      </w:pPr>
      <w:r w:rsidRPr="00D57196">
        <w:t>1. Предмет договора</w:t>
      </w:r>
    </w:p>
    <w:p w:rsidR="00D57196" w:rsidRPr="00D57196" w:rsidRDefault="00D57196" w:rsidP="00D57196">
      <w:pPr>
        <w:pStyle w:val="underpoint"/>
      </w:pPr>
      <w:r w:rsidRPr="00D57196">
        <w:t xml:space="preserve">1.1. Объединение обязуется по заданию потребителя оказать безвозмездно следующую услугу или услуги: 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68"/>
        <w:gridCol w:w="1087"/>
      </w:tblGrid>
      <w:tr w:rsidR="00D57196" w:rsidRPr="00D57196" w:rsidTr="00D57196">
        <w:trPr>
          <w:trHeight w:val="240"/>
        </w:trPr>
        <w:tc>
          <w:tcPr>
            <w:tcW w:w="4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spiski"/>
            </w:pPr>
            <w:r w:rsidRPr="00D57196">
              <w:t>обратиться с претензией к изготовителю (продавцу, поставщику, представителю, исполнителю, ремонтной организации) об устранении нарушений и о возмещении потребителю причиненных этими нарушениями убытков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spiski"/>
            </w:pPr>
            <w:r w:rsidRPr="00D57196">
              <w:t> </w:t>
            </w:r>
          </w:p>
        </w:tc>
      </w:tr>
      <w:tr w:rsidR="00D57196" w:rsidRPr="00D57196" w:rsidTr="00D57196">
        <w:trPr>
          <w:trHeight w:val="240"/>
        </w:trPr>
        <w:tc>
          <w:tcPr>
            <w:tcW w:w="4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spiski"/>
            </w:pPr>
            <w:r w:rsidRPr="00D57196">
              <w:t>обратиться в суд с иском о защите прав потребителя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spiski"/>
            </w:pPr>
            <w:r w:rsidRPr="00D57196">
              <w:t> </w:t>
            </w:r>
          </w:p>
        </w:tc>
      </w:tr>
      <w:tr w:rsidR="00D57196" w:rsidRPr="00D57196" w:rsidTr="00D57196">
        <w:trPr>
          <w:trHeight w:val="240"/>
        </w:trPr>
        <w:tc>
          <w:tcPr>
            <w:tcW w:w="4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spiski"/>
            </w:pPr>
            <w:r w:rsidRPr="00D57196">
              <w:t>представлять и защищать в суде права и законные интересы потребителя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spiski"/>
            </w:pPr>
            <w:r w:rsidRPr="00D57196">
              <w:t> </w:t>
            </w:r>
          </w:p>
        </w:tc>
      </w:tr>
    </w:tbl>
    <w:p w:rsidR="00D57196" w:rsidRPr="00D57196" w:rsidRDefault="00D57196" w:rsidP="00D57196">
      <w:pPr>
        <w:pStyle w:val="nonumheader"/>
      </w:pPr>
      <w:r w:rsidRPr="00D57196">
        <w:t>2. Права и обязанности сторон</w:t>
      </w:r>
    </w:p>
    <w:p w:rsidR="00D57196" w:rsidRPr="00D57196" w:rsidRDefault="00D57196" w:rsidP="00D57196">
      <w:pPr>
        <w:pStyle w:val="underpoint"/>
      </w:pPr>
      <w:r w:rsidRPr="00D57196">
        <w:lastRenderedPageBreak/>
        <w:t>2.1. Потребитель обязуется:</w:t>
      </w:r>
    </w:p>
    <w:p w:rsidR="00D57196" w:rsidRPr="00D57196" w:rsidRDefault="00D57196" w:rsidP="00D57196">
      <w:pPr>
        <w:pStyle w:val="newncpi"/>
      </w:pPr>
      <w:r w:rsidRPr="00D57196">
        <w:t xml:space="preserve">предоставить объединению подтверждение отказа изготовителя (продавца, поставщика, представителя, исполнителя, ремонтной организации) в удовлетворении требования потребителя (письменный ответ изготовителя (продавца, поставщика, представителя, исполнителя, ремонтной организации), содержащий отказ в удовлетворении требования потребителя; копию письменного обращения потребителя с уведомлением о вручении письменного обращения изготовителю (продавцу, поставщику, представителю, исполнителю, ремонтной организации) либо с отметкой изготовителя (продавца, поставщика, представителя, исполнителя, ремонтной организации) о получении этого письменного обращения, если такое письменное обращение не рассмотрено в сроки, установленные законодательными актами), за исключением случаев, указанных в </w:t>
      </w:r>
      <w:r w:rsidRPr="00D57196">
        <w:t>абзаце третьем</w:t>
      </w:r>
      <w:r w:rsidRPr="00D57196">
        <w:t xml:space="preserve"> настоящего пункта;</w:t>
      </w:r>
    </w:p>
    <w:p w:rsidR="00D57196" w:rsidRPr="00D57196" w:rsidRDefault="00D57196" w:rsidP="00D57196">
      <w:pPr>
        <w:pStyle w:val="newncpi"/>
      </w:pPr>
      <w:bookmarkStart w:id="3" w:name="a6"/>
      <w:bookmarkEnd w:id="3"/>
      <w:r w:rsidRPr="00D57196">
        <w:t>сообщить объединению об отказе изготовителя (продавца, поставщика, представителя, исполнителя, ремонтной организации) в удовлетворении требования потребителя в случае, если подтверждением отказа являются: отметка о причинах отказа в удовлетворении замечаний и (или) предложений потребителя, изложенных в книге замечаний и предложений; замечание и (или) предложение потребителя в книге замечаний и предложений, если такие замечание и (или) предложение не рассмотрены в сроки, установленные законодательными актами; иное подтверждение отказа изготовителя (продавца, поставщика, представителя, исполнителя, ремонтной организации) в удовлетворении требования потребителя;</w:t>
      </w:r>
    </w:p>
    <w:p w:rsidR="00D57196" w:rsidRPr="00D57196" w:rsidRDefault="00D57196" w:rsidP="00D57196">
      <w:pPr>
        <w:pStyle w:val="newncpi"/>
      </w:pPr>
      <w:r w:rsidRPr="00D57196">
        <w:t>сообщать объединению достоверную информацию об обстоятельствах дела, связанного с нарушением прав потребителя, в том числе информацию, ставшую известной потребителю в ходе оказания услуги (услуг);</w:t>
      </w:r>
    </w:p>
    <w:p w:rsidR="00D57196" w:rsidRPr="00D57196" w:rsidRDefault="00D57196" w:rsidP="00D57196">
      <w:pPr>
        <w:pStyle w:val="newncpi"/>
      </w:pPr>
      <w:r w:rsidRPr="00D57196">
        <w:t>предоставить объединению все необходимые документы, иные материалы, требующиеся для оказания услуги (услуг).</w:t>
      </w:r>
    </w:p>
    <w:p w:rsidR="00D57196" w:rsidRPr="00D57196" w:rsidRDefault="00D57196" w:rsidP="00D57196">
      <w:pPr>
        <w:pStyle w:val="underpoint"/>
      </w:pPr>
      <w:r w:rsidRPr="00D57196">
        <w:t>2.2. Потребитель вправе получать от объединения информацию об исполнении договора.</w:t>
      </w:r>
    </w:p>
    <w:p w:rsidR="00D57196" w:rsidRPr="00D57196" w:rsidRDefault="00D57196" w:rsidP="00D57196">
      <w:pPr>
        <w:pStyle w:val="underpoint"/>
      </w:pPr>
      <w:r w:rsidRPr="00D57196">
        <w:t>2.3. Объединение обязуется:</w:t>
      </w:r>
    </w:p>
    <w:p w:rsidR="00D57196" w:rsidRPr="00D57196" w:rsidRDefault="00D57196" w:rsidP="00D57196">
      <w:pPr>
        <w:pStyle w:val="newncpi"/>
      </w:pPr>
      <w:r w:rsidRPr="00D57196">
        <w:t>оказать услугу (услуги), предусмотренную (предусмотренные) настоящим договором;</w:t>
      </w:r>
    </w:p>
    <w:p w:rsidR="00D57196" w:rsidRPr="00D57196" w:rsidRDefault="00D57196" w:rsidP="00D57196">
      <w:pPr>
        <w:pStyle w:val="newncpi"/>
      </w:pPr>
      <w:r w:rsidRPr="00D57196">
        <w:t>сообщать потребителю по его просьбе о ходе исполнения настоящего договора.</w:t>
      </w:r>
    </w:p>
    <w:p w:rsidR="00D57196" w:rsidRPr="00D57196" w:rsidRDefault="00D57196" w:rsidP="00D57196">
      <w:pPr>
        <w:pStyle w:val="underpoint"/>
      </w:pPr>
      <w:r w:rsidRPr="00D57196">
        <w:t>2.4. Объединение вправе:</w:t>
      </w:r>
    </w:p>
    <w:p w:rsidR="00D57196" w:rsidRPr="00D57196" w:rsidRDefault="00D57196" w:rsidP="00D57196">
      <w:pPr>
        <w:pStyle w:val="newncpi"/>
      </w:pPr>
      <w:r w:rsidRPr="00D57196">
        <w:t>получать от потребителя всю необходимую для оказания услуги (услуг) информацию;</w:t>
      </w:r>
    </w:p>
    <w:p w:rsidR="00D57196" w:rsidRPr="00D57196" w:rsidRDefault="00D57196" w:rsidP="00D57196">
      <w:pPr>
        <w:pStyle w:val="newncpi"/>
      </w:pPr>
      <w:r w:rsidRPr="00D57196">
        <w:t>не приступать к оказанию услуги (услуг) или части услуги (услуг) в случае неисполнения потребителем обязанностей, предусмотренных настоящим договором.</w:t>
      </w:r>
    </w:p>
    <w:p w:rsidR="00D57196" w:rsidRPr="00D57196" w:rsidRDefault="00D57196" w:rsidP="00D57196">
      <w:pPr>
        <w:pStyle w:val="nonumheader"/>
      </w:pPr>
      <w:r w:rsidRPr="00D57196">
        <w:t>3. Действие договора и порядок его прекращения</w:t>
      </w:r>
    </w:p>
    <w:p w:rsidR="00D57196" w:rsidRPr="00D57196" w:rsidRDefault="00D57196" w:rsidP="00D57196">
      <w:pPr>
        <w:pStyle w:val="underpoint"/>
      </w:pPr>
      <w:r w:rsidRPr="00D57196">
        <w:t>3.1. Настоящий договор вступает в силу с момента его подписания сторонами.</w:t>
      </w:r>
    </w:p>
    <w:p w:rsidR="00D57196" w:rsidRPr="00D57196" w:rsidRDefault="00D57196" w:rsidP="00D57196">
      <w:pPr>
        <w:pStyle w:val="underpoint"/>
      </w:pPr>
      <w:r w:rsidRPr="00D57196">
        <w:t>3.2. Условия договора могут быть изменены по соглашению сторон путем заключения дополнительного соглашения к договору.</w:t>
      </w:r>
    </w:p>
    <w:p w:rsidR="00D57196" w:rsidRPr="00D57196" w:rsidRDefault="00D57196" w:rsidP="00D57196">
      <w:pPr>
        <w:pStyle w:val="underpoint"/>
      </w:pPr>
      <w:r w:rsidRPr="00D57196">
        <w:t>3.3. Настоящий договор прекращается:</w:t>
      </w:r>
    </w:p>
    <w:p w:rsidR="00D57196" w:rsidRPr="00D57196" w:rsidRDefault="00D57196" w:rsidP="00D57196">
      <w:pPr>
        <w:pStyle w:val="newncpi"/>
      </w:pPr>
      <w:r w:rsidRPr="00D57196">
        <w:t>в случае выполнения сторонами обязательств по договору;</w:t>
      </w:r>
    </w:p>
    <w:p w:rsidR="00D57196" w:rsidRPr="00D57196" w:rsidRDefault="00D57196" w:rsidP="00D57196">
      <w:pPr>
        <w:pStyle w:val="newncpi"/>
      </w:pPr>
      <w:r w:rsidRPr="00D57196">
        <w:lastRenderedPageBreak/>
        <w:t>по соглашению сторон;</w:t>
      </w:r>
    </w:p>
    <w:p w:rsidR="00D57196" w:rsidRPr="00D57196" w:rsidRDefault="00D57196" w:rsidP="00D57196">
      <w:pPr>
        <w:pStyle w:val="newncpi"/>
      </w:pPr>
      <w:r w:rsidRPr="00D57196">
        <w:t>по требованию одной из сторон в случае невыполнения другой стороной обязательств по договору;</w:t>
      </w:r>
    </w:p>
    <w:p w:rsidR="00D57196" w:rsidRPr="00D57196" w:rsidRDefault="00D57196" w:rsidP="00D57196">
      <w:pPr>
        <w:pStyle w:val="newncpi"/>
      </w:pPr>
      <w:r w:rsidRPr="00D57196">
        <w:t>в иных случаях, предусмотренных законодательством.</w:t>
      </w:r>
    </w:p>
    <w:p w:rsidR="00D57196" w:rsidRPr="00D57196" w:rsidRDefault="00D57196" w:rsidP="00D57196">
      <w:pPr>
        <w:pStyle w:val="nonumheader"/>
      </w:pPr>
      <w:r w:rsidRPr="00D57196">
        <w:t>4. Заключительные положения</w:t>
      </w:r>
    </w:p>
    <w:p w:rsidR="00D57196" w:rsidRPr="00D57196" w:rsidRDefault="00D57196" w:rsidP="00D57196">
      <w:pPr>
        <w:pStyle w:val="newncpi"/>
      </w:pPr>
      <w:r w:rsidRPr="00D57196">
        <w:t>Настоящий договор заключен в двух экземплярах. Один экземпляр договора передается потребителю, второй хранится в объединении.</w:t>
      </w:r>
    </w:p>
    <w:p w:rsidR="00D57196" w:rsidRPr="00D57196" w:rsidRDefault="00D57196" w:rsidP="00D57196">
      <w:pPr>
        <w:pStyle w:val="newncpi"/>
      </w:pPr>
      <w:r w:rsidRPr="00D57196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09"/>
        <w:gridCol w:w="3246"/>
      </w:tblGrid>
      <w:tr w:rsidR="00D57196" w:rsidRPr="00D57196" w:rsidTr="00D57196">
        <w:trPr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newncpi0"/>
            </w:pPr>
            <w:r w:rsidRPr="00D57196">
              <w:t>Объединение</w:t>
            </w:r>
            <w:r w:rsidRPr="00D57196">
              <w:br/>
              <w:t>__________________________</w:t>
            </w:r>
            <w:r w:rsidRPr="00D57196">
              <w:br/>
              <w:t>__________________________</w:t>
            </w:r>
            <w:r w:rsidRPr="00D57196">
              <w:br/>
              <w:t>__________________________</w:t>
            </w:r>
            <w:r w:rsidRPr="00D57196">
              <w:br/>
              <w:t>__________________________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newncpi0"/>
            </w:pPr>
            <w:r w:rsidRPr="00D57196">
              <w:t>Потребитель</w:t>
            </w:r>
            <w:r w:rsidRPr="00D57196">
              <w:br/>
              <w:t>__________________________</w:t>
            </w:r>
            <w:r w:rsidRPr="00D57196">
              <w:br/>
              <w:t>__________________________</w:t>
            </w:r>
            <w:r w:rsidRPr="00D57196">
              <w:br/>
              <w:t>__________________________</w:t>
            </w:r>
            <w:r w:rsidRPr="00D57196">
              <w:br/>
              <w:t>__________________________</w:t>
            </w:r>
          </w:p>
        </w:tc>
      </w:tr>
      <w:tr w:rsidR="00D57196" w:rsidRPr="00D57196" w:rsidTr="00D57196">
        <w:trPr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table10"/>
              <w:ind w:firstLine="1077"/>
            </w:pPr>
            <w:r w:rsidRPr="00D57196">
              <w:t>(подпись)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table10"/>
              <w:jc w:val="center"/>
            </w:pPr>
            <w:r w:rsidRPr="00D57196">
              <w:t>(подпись)</w:t>
            </w:r>
          </w:p>
        </w:tc>
      </w:tr>
    </w:tbl>
    <w:p w:rsidR="00D57196" w:rsidRPr="00D57196" w:rsidRDefault="00D57196" w:rsidP="00D57196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57196" w:rsidRPr="00D57196" w:rsidTr="00D571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196" w:rsidRPr="00D57196" w:rsidRDefault="00D57196"/>
        </w:tc>
      </w:tr>
    </w:tbl>
    <w:p w:rsidR="00D57196" w:rsidRPr="00D57196" w:rsidRDefault="00D57196" w:rsidP="00D57196">
      <w:pPr>
        <w:pStyle w:val="endform"/>
      </w:pPr>
      <w:r w:rsidRPr="00D57196">
        <w:t> </w:t>
      </w:r>
    </w:p>
    <w:p w:rsidR="00D57196" w:rsidRPr="00D57196" w:rsidRDefault="00D57196" w:rsidP="00D57196">
      <w:pPr>
        <w:pStyle w:val="newncpi"/>
      </w:pPr>
      <w:r w:rsidRPr="00D57196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D57196" w:rsidRPr="00D57196" w:rsidTr="00D5719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newncpi"/>
              <w:ind w:firstLine="0"/>
            </w:pPr>
            <w:r w:rsidRPr="00D5719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196" w:rsidRPr="00D57196" w:rsidRDefault="00D57196">
            <w:pPr>
              <w:pStyle w:val="append1"/>
            </w:pPr>
            <w:bookmarkStart w:id="4" w:name="a1"/>
            <w:bookmarkEnd w:id="4"/>
            <w:r w:rsidRPr="00D57196">
              <w:t>Приложение 2</w:t>
            </w:r>
          </w:p>
          <w:p w:rsidR="00D57196" w:rsidRPr="00D57196" w:rsidRDefault="00D57196">
            <w:pPr>
              <w:pStyle w:val="append"/>
            </w:pPr>
            <w:r w:rsidRPr="00D57196">
              <w:t xml:space="preserve">к </w:t>
            </w:r>
            <w:r w:rsidRPr="00D57196">
              <w:t>постановлению</w:t>
            </w:r>
            <w:r w:rsidRPr="00D57196">
              <w:t xml:space="preserve"> </w:t>
            </w:r>
            <w:r w:rsidRPr="00D57196">
              <w:br/>
              <w:t xml:space="preserve">Министерства торговли </w:t>
            </w:r>
            <w:r w:rsidRPr="00D57196">
              <w:br/>
              <w:t>Республики Беларусь</w:t>
            </w:r>
          </w:p>
          <w:p w:rsidR="00D57196" w:rsidRPr="00D57196" w:rsidRDefault="00D57196">
            <w:pPr>
              <w:pStyle w:val="append"/>
            </w:pPr>
            <w:r w:rsidRPr="00D57196">
              <w:t>25.07.2012 № 21</w:t>
            </w:r>
          </w:p>
        </w:tc>
      </w:tr>
    </w:tbl>
    <w:p w:rsidR="00D57196" w:rsidRPr="00D57196" w:rsidRDefault="00D57196" w:rsidP="00D57196">
      <w:pPr>
        <w:pStyle w:val="titlep"/>
        <w:jc w:val="left"/>
      </w:pPr>
      <w:bookmarkStart w:id="5" w:name="a4"/>
      <w:bookmarkEnd w:id="5"/>
      <w:r w:rsidRPr="00D57196">
        <w:t>СОСТАВ</w:t>
      </w:r>
      <w:r w:rsidRPr="00D57196">
        <w:br/>
        <w:t>расходов общественного объединения потребителей, подлежащих возмещению изготовителем (продавцом, поставщиком, представителем, исполнителем, ремонтной организацией)</w:t>
      </w:r>
    </w:p>
    <w:p w:rsidR="00D57196" w:rsidRPr="00D57196" w:rsidRDefault="00D57196" w:rsidP="00D57196">
      <w:pPr>
        <w:pStyle w:val="point"/>
      </w:pPr>
      <w:r w:rsidRPr="00D57196">
        <w:t>1. Затраты на оплату труда.</w:t>
      </w:r>
    </w:p>
    <w:p w:rsidR="00D57196" w:rsidRPr="00D57196" w:rsidRDefault="00D57196" w:rsidP="00D57196">
      <w:pPr>
        <w:pStyle w:val="point"/>
      </w:pPr>
      <w:r w:rsidRPr="00D57196">
        <w:t>2. Отчисления на социальные нужды:</w:t>
      </w:r>
    </w:p>
    <w:p w:rsidR="00D57196" w:rsidRPr="00D57196" w:rsidRDefault="00D57196" w:rsidP="00D57196">
      <w:pPr>
        <w:pStyle w:val="underpoint"/>
      </w:pPr>
      <w:r w:rsidRPr="00D57196">
        <w:t>2.1. отчисления в Фонд социальной защиты населения Министерства труда и социальной защиты Республики Беларусь;</w:t>
      </w:r>
    </w:p>
    <w:p w:rsidR="00D57196" w:rsidRPr="00D57196" w:rsidRDefault="00D57196" w:rsidP="00D57196">
      <w:pPr>
        <w:pStyle w:val="underpoint"/>
      </w:pPr>
      <w:r w:rsidRPr="00D57196">
        <w:t>2.2. страховой взнос по обязательному страхованию от несчастных случаев на производстве и профессиональных заболеваний.</w:t>
      </w:r>
    </w:p>
    <w:p w:rsidR="00D57196" w:rsidRPr="00D57196" w:rsidRDefault="00D57196" w:rsidP="00D57196">
      <w:pPr>
        <w:pStyle w:val="point"/>
      </w:pPr>
      <w:r w:rsidRPr="00D57196">
        <w:t>3. Расходы на аренду и содержание зданий, сооружений, помещений.</w:t>
      </w:r>
    </w:p>
    <w:p w:rsidR="00D57196" w:rsidRPr="00D57196" w:rsidRDefault="00D57196" w:rsidP="00D57196">
      <w:pPr>
        <w:pStyle w:val="point"/>
      </w:pPr>
      <w:r w:rsidRPr="00D57196">
        <w:t>4. Оплата коммунальных услуг.</w:t>
      </w:r>
    </w:p>
    <w:p w:rsidR="00D57196" w:rsidRPr="00D57196" w:rsidRDefault="00D57196" w:rsidP="00D57196">
      <w:pPr>
        <w:pStyle w:val="point"/>
      </w:pPr>
      <w:r w:rsidRPr="00D57196">
        <w:t>5. Оплата услуг связи.</w:t>
      </w:r>
    </w:p>
    <w:p w:rsidR="00D57196" w:rsidRPr="00D57196" w:rsidRDefault="00D57196" w:rsidP="00D57196">
      <w:pPr>
        <w:pStyle w:val="point"/>
      </w:pPr>
      <w:r w:rsidRPr="00D57196">
        <w:t>6. Оплата услуг банка.</w:t>
      </w:r>
    </w:p>
    <w:p w:rsidR="00D57196" w:rsidRPr="00D57196" w:rsidRDefault="00D57196" w:rsidP="00D57196">
      <w:pPr>
        <w:pStyle w:val="point"/>
      </w:pPr>
      <w:r w:rsidRPr="00D57196">
        <w:t>7. Расходы на приобретение канцелярских принадлежностей, материалов и предметов для текущих и хозяйственных нужд.</w:t>
      </w:r>
    </w:p>
    <w:p w:rsidR="00D57196" w:rsidRPr="00D57196" w:rsidRDefault="00D57196" w:rsidP="00D57196">
      <w:pPr>
        <w:pStyle w:val="point"/>
      </w:pPr>
      <w:r w:rsidRPr="00D57196">
        <w:t>8. Расходы на ремонт и техническое обслуживание основных средств.</w:t>
      </w:r>
    </w:p>
    <w:p w:rsidR="00D57196" w:rsidRPr="00D57196" w:rsidRDefault="00D57196" w:rsidP="00D57196">
      <w:pPr>
        <w:pStyle w:val="point"/>
      </w:pPr>
      <w:r w:rsidRPr="00D57196">
        <w:lastRenderedPageBreak/>
        <w:t>9. Командировочные расходы.</w:t>
      </w:r>
    </w:p>
    <w:p w:rsidR="00D57196" w:rsidRPr="00D57196" w:rsidRDefault="00D57196" w:rsidP="00D57196">
      <w:pPr>
        <w:pStyle w:val="point"/>
      </w:pPr>
      <w:r w:rsidRPr="00D57196">
        <w:t>10. Информационные и консультационные услуги.</w:t>
      </w:r>
    </w:p>
    <w:p w:rsidR="00D57196" w:rsidRPr="00D57196" w:rsidRDefault="00D57196" w:rsidP="00D57196">
      <w:pPr>
        <w:pStyle w:val="point"/>
      </w:pPr>
      <w:r w:rsidRPr="00D57196">
        <w:t>11. Транспортные расходы.</w:t>
      </w:r>
    </w:p>
    <w:p w:rsidR="00D57196" w:rsidRPr="00D57196" w:rsidRDefault="00D57196" w:rsidP="00D57196">
      <w:pPr>
        <w:pStyle w:val="point"/>
      </w:pPr>
      <w:r w:rsidRPr="00D57196">
        <w:t>12. Амортизационные отчисления на основные средства и нематериальные активы.</w:t>
      </w:r>
    </w:p>
    <w:p w:rsidR="00D57196" w:rsidRPr="00D57196" w:rsidRDefault="00D57196" w:rsidP="00D57196">
      <w:pPr>
        <w:pStyle w:val="point"/>
      </w:pPr>
      <w:r w:rsidRPr="00D57196">
        <w:t>13. Налоги (сборы, пошлины), платежи и иные обязательные отчисления в государственные целевые бюджетные и внебюджетные фонды.</w:t>
      </w:r>
    </w:p>
    <w:p w:rsidR="00D57196" w:rsidRPr="00D57196" w:rsidRDefault="00D57196" w:rsidP="00D57196">
      <w:pPr>
        <w:pStyle w:val="point"/>
      </w:pPr>
      <w:r w:rsidRPr="00D57196">
        <w:t>14. Расходы на рекламу.</w:t>
      </w:r>
    </w:p>
    <w:p w:rsidR="00D57196" w:rsidRDefault="00D57196" w:rsidP="00D57196"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r w:rsidRPr="00D57196">
        <w:br/>
      </w:r>
      <w:bookmarkStart w:id="6" w:name="_GoBack"/>
      <w:bookmarkEnd w:id="6"/>
    </w:p>
    <w:sectPr w:rsidR="00D5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96"/>
    <w:rsid w:val="00D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3135-343D-49E1-BEC6-25CDAAD6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196"/>
    <w:rPr>
      <w:color w:val="0038C8"/>
      <w:u w:val="single"/>
    </w:rPr>
  </w:style>
  <w:style w:type="paragraph" w:customStyle="1" w:styleId="title">
    <w:name w:val="title"/>
    <w:basedOn w:val="a"/>
    <w:rsid w:val="00D5719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D5719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57196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D5719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5719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5719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5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5719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spiski">
    <w:name w:val="spiski"/>
    <w:basedOn w:val="a"/>
    <w:rsid w:val="00D5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5719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D5719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5719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5719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5719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7196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57196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571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571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57196"/>
    <w:rPr>
      <w:rFonts w:ascii="Times New Roman" w:hAnsi="Times New Roman" w:hint="default"/>
      <w:b/>
      <w:bCs/>
      <w:caps/>
    </w:rPr>
  </w:style>
  <w:style w:type="character" w:customStyle="1" w:styleId="promulgator">
    <w:name w:val="promulgator"/>
    <w:basedOn w:val="a0"/>
    <w:rsid w:val="00D57196"/>
    <w:rPr>
      <w:rFonts w:ascii="Times New Roman" w:hAnsi="Times New Roman" w:hint="default"/>
      <w:b/>
      <w:bCs/>
      <w:caps/>
    </w:rPr>
  </w:style>
  <w:style w:type="character" w:customStyle="1" w:styleId="datepr">
    <w:name w:val="datepr"/>
    <w:basedOn w:val="a0"/>
    <w:rsid w:val="00D57196"/>
    <w:rPr>
      <w:rFonts w:ascii="Times New Roman" w:hAnsi="Times New Roman" w:hint="default"/>
      <w:i/>
      <w:iCs/>
    </w:rPr>
  </w:style>
  <w:style w:type="character" w:customStyle="1" w:styleId="datecity">
    <w:name w:val="datecity"/>
    <w:basedOn w:val="a0"/>
    <w:rsid w:val="00D57196"/>
    <w:rPr>
      <w:rFonts w:ascii="Times New Roman" w:hAnsi="Times New Roman" w:hint="default"/>
      <w:i/>
      <w:iCs/>
      <w:sz w:val="24"/>
      <w:szCs w:val="24"/>
    </w:rPr>
  </w:style>
  <w:style w:type="character" w:customStyle="1" w:styleId="number">
    <w:name w:val="number"/>
    <w:basedOn w:val="a0"/>
    <w:rsid w:val="00D57196"/>
    <w:rPr>
      <w:rFonts w:ascii="Times New Roman" w:hAnsi="Times New Roman" w:hint="default"/>
      <w:i/>
      <w:iCs/>
    </w:rPr>
  </w:style>
  <w:style w:type="character" w:customStyle="1" w:styleId="post">
    <w:name w:val="post"/>
    <w:basedOn w:val="a0"/>
    <w:rsid w:val="00D571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571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D5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2018-12-19T08:52:00Z</dcterms:created>
  <dcterms:modified xsi:type="dcterms:W3CDTF">2018-12-19T08:52:00Z</dcterms:modified>
</cp:coreProperties>
</file>