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E" w:rsidRPr="005B7926" w:rsidRDefault="00CE062E" w:rsidP="004E0A58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Style w:val="a4"/>
          <w:lang w:val="en-US"/>
        </w:rPr>
      </w:pPr>
    </w:p>
    <w:p w:rsidR="00030BC0" w:rsidRDefault="00030BC0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a4"/>
          <w:sz w:val="22"/>
          <w:szCs w:val="22"/>
        </w:rPr>
      </w:pPr>
    </w:p>
    <w:p w:rsidR="008102B1" w:rsidRPr="00030BC0" w:rsidRDefault="00D3753F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a4"/>
          <w:sz w:val="22"/>
          <w:szCs w:val="22"/>
        </w:rPr>
      </w:pPr>
      <w:r w:rsidRPr="00030BC0">
        <w:rPr>
          <w:rStyle w:val="a4"/>
          <w:sz w:val="22"/>
          <w:szCs w:val="22"/>
        </w:rPr>
        <w:t>Уведомление</w:t>
      </w:r>
      <w:r w:rsidR="00464FB8">
        <w:rPr>
          <w:rStyle w:val="a4"/>
          <w:sz w:val="22"/>
          <w:szCs w:val="22"/>
        </w:rPr>
        <w:t xml:space="preserve"> о повторных</w:t>
      </w:r>
      <w:r w:rsidRPr="00030BC0">
        <w:rPr>
          <w:rStyle w:val="a4"/>
          <w:sz w:val="22"/>
          <w:szCs w:val="22"/>
        </w:rPr>
        <w:t xml:space="preserve"> </w:t>
      </w:r>
      <w:r w:rsidR="004A4519" w:rsidRPr="00030BC0">
        <w:rPr>
          <w:rStyle w:val="a4"/>
          <w:sz w:val="22"/>
          <w:szCs w:val="22"/>
        </w:rPr>
        <w:t>общественных обсуждениях</w:t>
      </w:r>
      <w:r w:rsidR="00270300" w:rsidRPr="00030BC0">
        <w:rPr>
          <w:rStyle w:val="a4"/>
          <w:sz w:val="22"/>
          <w:szCs w:val="22"/>
        </w:rPr>
        <w:t xml:space="preserve"> </w:t>
      </w:r>
    </w:p>
    <w:p w:rsidR="00D3753F" w:rsidRPr="00030BC0" w:rsidRDefault="00270300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i/>
          <w:iCs/>
          <w:sz w:val="22"/>
          <w:szCs w:val="22"/>
        </w:rPr>
      </w:pPr>
      <w:r w:rsidRPr="00030BC0">
        <w:rPr>
          <w:rStyle w:val="a4"/>
          <w:sz w:val="22"/>
          <w:szCs w:val="22"/>
        </w:rPr>
        <w:t>отчета об оценке воздействия на окружающую среду (ОВОС)</w:t>
      </w:r>
    </w:p>
    <w:p w:rsidR="004E0A58" w:rsidRPr="00030BC0" w:rsidRDefault="00571E28" w:rsidP="00C070C4">
      <w:pPr>
        <w:autoSpaceDE w:val="0"/>
        <w:autoSpaceDN w:val="0"/>
        <w:adjustRightInd w:val="0"/>
        <w:spacing w:line="240" w:lineRule="auto"/>
        <w:ind w:left="-993" w:right="-426"/>
        <w:jc w:val="center"/>
        <w:rPr>
          <w:rStyle w:val="a4"/>
          <w:rFonts w:ascii="Times New Roman" w:hAnsi="Times New Roman"/>
        </w:rPr>
      </w:pPr>
      <w:r w:rsidRPr="00030BC0">
        <w:rPr>
          <w:rFonts w:ascii="Times New Roman" w:hAnsi="Times New Roman"/>
          <w:b/>
          <w:iCs/>
        </w:rPr>
        <w:t>по объекту</w:t>
      </w:r>
      <w:r w:rsidR="00D3753F" w:rsidRPr="00030BC0">
        <w:rPr>
          <w:rFonts w:ascii="Times New Roman" w:hAnsi="Times New Roman"/>
          <w:b/>
          <w:iCs/>
        </w:rPr>
        <w:t>: </w:t>
      </w:r>
      <w:r w:rsidR="00D3753F" w:rsidRPr="00030BC0">
        <w:rPr>
          <w:rStyle w:val="a4"/>
          <w:rFonts w:ascii="Times New Roman" w:hAnsi="Times New Roman"/>
          <w:b w:val="0"/>
        </w:rPr>
        <w:t>«</w:t>
      </w:r>
      <w:r w:rsidR="009B7200">
        <w:rPr>
          <w:rFonts w:ascii="Times New Roman" w:hAnsi="Times New Roman"/>
          <w:b/>
        </w:rPr>
        <w:t>Строительство Бешенковичской ГЭС на реке Западная Двина</w:t>
      </w:r>
      <w:r w:rsidR="00D3753F" w:rsidRPr="00030BC0">
        <w:rPr>
          <w:rStyle w:val="a4"/>
          <w:rFonts w:ascii="Times New Roman" w:hAnsi="Times New Roman"/>
          <w:b w:val="0"/>
        </w:rPr>
        <w:t>»</w:t>
      </w:r>
      <w:r w:rsidR="00CE062E" w:rsidRPr="00030BC0">
        <w:rPr>
          <w:rStyle w:val="a4"/>
          <w:rFonts w:ascii="Times New Roman" w:hAnsi="Times New Roman"/>
          <w:b w:val="0"/>
        </w:rPr>
        <w:t xml:space="preserve"> </w:t>
      </w:r>
    </w:p>
    <w:p w:rsidR="006548CF" w:rsidRDefault="00D3753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</w:rPr>
      </w:pPr>
      <w:r w:rsidRPr="00030BC0">
        <w:rPr>
          <w:rStyle w:val="a4"/>
          <w:sz w:val="22"/>
          <w:szCs w:val="22"/>
        </w:rPr>
        <w:t>Заказчик планируемой деятельности:</w:t>
      </w:r>
      <w:r w:rsidRPr="00030BC0">
        <w:rPr>
          <w:rStyle w:val="apple-converted-space"/>
          <w:i/>
          <w:iCs/>
          <w:sz w:val="22"/>
          <w:szCs w:val="22"/>
        </w:rPr>
        <w:t> </w:t>
      </w:r>
      <w:r w:rsidR="00D632B5" w:rsidRPr="00CD631C">
        <w:rPr>
          <w:i/>
          <w:color w:val="000000"/>
          <w:sz w:val="22"/>
          <w:szCs w:val="22"/>
        </w:rPr>
        <w:t xml:space="preserve">Витебское республиканское унитарное </w:t>
      </w:r>
      <w:r w:rsidR="006548CF">
        <w:rPr>
          <w:i/>
          <w:color w:val="000000"/>
          <w:sz w:val="22"/>
          <w:szCs w:val="22"/>
        </w:rPr>
        <w:t xml:space="preserve"> предприятие электроэнергетики </w:t>
      </w:r>
      <w:r w:rsidR="007A2BE9" w:rsidRPr="00CD631C">
        <w:rPr>
          <w:i/>
          <w:color w:val="000000"/>
          <w:sz w:val="22"/>
          <w:szCs w:val="22"/>
        </w:rPr>
        <w:t>«</w:t>
      </w:r>
      <w:r w:rsidR="004D251A" w:rsidRPr="00CD631C">
        <w:rPr>
          <w:i/>
          <w:color w:val="000000"/>
          <w:sz w:val="22"/>
          <w:szCs w:val="22"/>
        </w:rPr>
        <w:t>Витебскэнерго</w:t>
      </w:r>
      <w:r w:rsidR="004E36CF" w:rsidRPr="00CD631C">
        <w:rPr>
          <w:i/>
          <w:color w:val="000000"/>
          <w:sz w:val="22"/>
          <w:szCs w:val="22"/>
        </w:rPr>
        <w:t>»</w:t>
      </w:r>
      <w:r w:rsidR="006548CF">
        <w:rPr>
          <w:i/>
          <w:color w:val="000000"/>
          <w:sz w:val="22"/>
          <w:szCs w:val="22"/>
        </w:rPr>
        <w:t>.</w:t>
      </w:r>
    </w:p>
    <w:p w:rsidR="00494DD6" w:rsidRDefault="006548C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6548CF">
        <w:rPr>
          <w:rStyle w:val="a4"/>
          <w:b w:val="0"/>
          <w:sz w:val="22"/>
          <w:szCs w:val="22"/>
        </w:rPr>
        <w:t>Юридический адрес:</w:t>
      </w:r>
      <w:r w:rsidR="00D3753F" w:rsidRPr="00CD631C">
        <w:rPr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0029, г"/>
        </w:smartTagPr>
        <w:r w:rsidR="00D3753F" w:rsidRPr="00CD631C">
          <w:rPr>
            <w:i/>
            <w:iCs/>
            <w:color w:val="000000"/>
            <w:sz w:val="22"/>
            <w:szCs w:val="22"/>
          </w:rPr>
          <w:t>2</w:t>
        </w:r>
        <w:r w:rsidR="00EC126D" w:rsidRPr="00CD631C">
          <w:rPr>
            <w:i/>
            <w:iCs/>
            <w:color w:val="000000"/>
            <w:sz w:val="22"/>
            <w:szCs w:val="22"/>
          </w:rPr>
          <w:t>1</w:t>
        </w:r>
        <w:r w:rsidR="00FD135D" w:rsidRPr="00CD631C">
          <w:rPr>
            <w:i/>
            <w:iCs/>
            <w:color w:val="000000"/>
            <w:sz w:val="22"/>
            <w:szCs w:val="22"/>
          </w:rPr>
          <w:t>00</w:t>
        </w:r>
        <w:r w:rsidR="00D632B5" w:rsidRPr="00CD631C">
          <w:rPr>
            <w:i/>
            <w:iCs/>
            <w:color w:val="000000"/>
            <w:sz w:val="22"/>
            <w:szCs w:val="22"/>
          </w:rPr>
          <w:t>29</w:t>
        </w:r>
        <w:r w:rsidR="00D3753F" w:rsidRPr="00CD631C">
          <w:rPr>
            <w:i/>
            <w:iCs/>
            <w:color w:val="000000"/>
            <w:sz w:val="22"/>
            <w:szCs w:val="22"/>
          </w:rPr>
          <w:t>,</w:t>
        </w:r>
        <w:r>
          <w:rPr>
            <w:i/>
            <w:iCs/>
            <w:color w:val="000000"/>
            <w:sz w:val="22"/>
            <w:szCs w:val="22"/>
          </w:rPr>
          <w:t xml:space="preserve"> г</w:t>
        </w:r>
      </w:smartTag>
      <w:r>
        <w:rPr>
          <w:i/>
          <w:iCs/>
          <w:color w:val="000000"/>
          <w:sz w:val="22"/>
          <w:szCs w:val="22"/>
        </w:rPr>
        <w:t xml:space="preserve">. </w:t>
      </w:r>
      <w:r w:rsidR="00EC126D" w:rsidRPr="00CD631C">
        <w:rPr>
          <w:i/>
          <w:iCs/>
          <w:color w:val="000000"/>
          <w:sz w:val="22"/>
          <w:szCs w:val="22"/>
        </w:rPr>
        <w:t>Витеб</w:t>
      </w:r>
      <w:r w:rsidR="00FD135D" w:rsidRPr="00CD631C">
        <w:rPr>
          <w:i/>
          <w:iCs/>
          <w:color w:val="000000"/>
          <w:sz w:val="22"/>
          <w:szCs w:val="22"/>
        </w:rPr>
        <w:t>ск</w:t>
      </w:r>
      <w:r w:rsidR="006A5061" w:rsidRPr="00CD631C">
        <w:rPr>
          <w:i/>
          <w:iCs/>
          <w:color w:val="000000"/>
          <w:sz w:val="22"/>
          <w:szCs w:val="22"/>
        </w:rPr>
        <w:t xml:space="preserve">, </w:t>
      </w:r>
      <w:r w:rsidR="008102B1"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ул. </w:t>
      </w:r>
      <w:r w:rsidR="00D632B5" w:rsidRPr="00CD631C">
        <w:rPr>
          <w:i/>
          <w:iCs/>
          <w:color w:val="000000"/>
          <w:sz w:val="22"/>
          <w:szCs w:val="22"/>
        </w:rPr>
        <w:t>Правды</w:t>
      </w:r>
      <w:r w:rsidR="00D3753F" w:rsidRPr="00CD631C">
        <w:rPr>
          <w:i/>
          <w:iCs/>
          <w:color w:val="000000"/>
          <w:sz w:val="22"/>
          <w:szCs w:val="22"/>
        </w:rPr>
        <w:t>,</w:t>
      </w:r>
      <w:r w:rsidR="009B7200" w:rsidRPr="00CD631C">
        <w:rPr>
          <w:i/>
          <w:iCs/>
          <w:color w:val="000000"/>
          <w:sz w:val="22"/>
          <w:szCs w:val="22"/>
        </w:rPr>
        <w:t xml:space="preserve"> </w:t>
      </w:r>
      <w:r w:rsidR="00494DD6">
        <w:rPr>
          <w:i/>
          <w:iCs/>
          <w:color w:val="000000"/>
          <w:sz w:val="22"/>
          <w:szCs w:val="22"/>
        </w:rPr>
        <w:t>30.</w:t>
      </w:r>
    </w:p>
    <w:p w:rsidR="00D3753F" w:rsidRPr="00CD631C" w:rsidRDefault="00494DD6" w:rsidP="00494DD6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210029, г"/>
        </w:smartTagPr>
        <w:r w:rsidRPr="00CD631C">
          <w:rPr>
            <w:i/>
            <w:iCs/>
            <w:color w:val="000000"/>
            <w:sz w:val="22"/>
            <w:szCs w:val="22"/>
          </w:rPr>
          <w:t>210029,</w:t>
        </w:r>
        <w:r>
          <w:rPr>
            <w:i/>
            <w:iCs/>
            <w:color w:val="000000"/>
            <w:sz w:val="22"/>
            <w:szCs w:val="22"/>
          </w:rPr>
          <w:t xml:space="preserve"> г</w:t>
        </w:r>
      </w:smartTag>
      <w:r>
        <w:rPr>
          <w:i/>
          <w:iCs/>
          <w:color w:val="000000"/>
          <w:sz w:val="22"/>
          <w:szCs w:val="22"/>
        </w:rPr>
        <w:t xml:space="preserve">. </w:t>
      </w:r>
      <w:proofErr w:type="gramStart"/>
      <w:r w:rsidRPr="00CD631C">
        <w:rPr>
          <w:i/>
          <w:iCs/>
          <w:color w:val="000000"/>
          <w:sz w:val="22"/>
          <w:szCs w:val="22"/>
        </w:rPr>
        <w:t xml:space="preserve">Витебск,  </w:t>
      </w:r>
      <w:r>
        <w:rPr>
          <w:i/>
          <w:iCs/>
          <w:color w:val="000000"/>
          <w:sz w:val="22"/>
          <w:szCs w:val="22"/>
        </w:rPr>
        <w:t>ул.</w:t>
      </w:r>
      <w:proofErr w:type="gramEnd"/>
      <w:r>
        <w:rPr>
          <w:i/>
          <w:iCs/>
          <w:color w:val="000000"/>
          <w:sz w:val="22"/>
          <w:szCs w:val="22"/>
        </w:rPr>
        <w:t xml:space="preserve"> </w:t>
      </w:r>
      <w:r w:rsidRPr="00CD631C">
        <w:rPr>
          <w:i/>
          <w:iCs/>
          <w:color w:val="000000"/>
          <w:sz w:val="22"/>
          <w:szCs w:val="22"/>
        </w:rPr>
        <w:t xml:space="preserve">Правды, </w:t>
      </w:r>
      <w:r>
        <w:rPr>
          <w:i/>
          <w:iCs/>
          <w:color w:val="000000"/>
          <w:sz w:val="22"/>
          <w:szCs w:val="22"/>
        </w:rPr>
        <w:t>30,</w:t>
      </w:r>
      <w:r w:rsidR="00270300" w:rsidRPr="00CD631C">
        <w:rPr>
          <w:i/>
          <w:iCs/>
          <w:color w:val="000000"/>
          <w:sz w:val="22"/>
          <w:szCs w:val="22"/>
        </w:rPr>
        <w:t xml:space="preserve"> телефон</w:t>
      </w:r>
      <w:r>
        <w:rPr>
          <w:i/>
          <w:iCs/>
          <w:color w:val="000000"/>
          <w:sz w:val="22"/>
          <w:szCs w:val="22"/>
        </w:rPr>
        <w:t xml:space="preserve"> </w:t>
      </w:r>
      <w:r w:rsidR="00917904">
        <w:rPr>
          <w:i/>
          <w:iCs/>
          <w:color w:val="000000"/>
          <w:sz w:val="22"/>
          <w:szCs w:val="22"/>
        </w:rPr>
        <w:t>49</w:t>
      </w:r>
      <w:r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23</w:t>
      </w:r>
      <w:r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59</w:t>
      </w:r>
      <w:r>
        <w:rPr>
          <w:i/>
          <w:iCs/>
          <w:color w:val="000000"/>
          <w:sz w:val="22"/>
          <w:szCs w:val="22"/>
        </w:rPr>
        <w:t xml:space="preserve">, </w:t>
      </w:r>
      <w:r w:rsidR="001913C8" w:rsidRPr="00CD631C">
        <w:rPr>
          <w:i/>
          <w:iCs/>
          <w:color w:val="000000"/>
          <w:sz w:val="22"/>
          <w:szCs w:val="22"/>
        </w:rPr>
        <w:t>факс</w:t>
      </w:r>
      <w:r w:rsidR="00CE6929"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47-30-75, 47-40-22</w:t>
      </w:r>
      <w:r w:rsidR="00D3753F" w:rsidRPr="00CD631C">
        <w:rPr>
          <w:i/>
          <w:iCs/>
          <w:color w:val="000000"/>
          <w:sz w:val="22"/>
          <w:szCs w:val="22"/>
        </w:rPr>
        <w:t xml:space="preserve">, </w:t>
      </w:r>
      <w:r w:rsidR="009B7200" w:rsidRPr="00CD631C">
        <w:rPr>
          <w:i/>
          <w:iCs/>
          <w:color w:val="000000"/>
          <w:sz w:val="22"/>
          <w:szCs w:val="22"/>
        </w:rPr>
        <w:t xml:space="preserve">                                           </w:t>
      </w:r>
      <w:r w:rsidR="00430DAA" w:rsidRPr="00CD631C">
        <w:rPr>
          <w:i/>
          <w:iCs/>
          <w:color w:val="000000"/>
          <w:sz w:val="22"/>
          <w:szCs w:val="22"/>
        </w:rPr>
        <w:t>е-</w:t>
      </w:r>
      <w:r w:rsidR="00430DAA" w:rsidRPr="00CD631C">
        <w:rPr>
          <w:i/>
          <w:iCs/>
          <w:color w:val="000000"/>
          <w:sz w:val="22"/>
          <w:szCs w:val="22"/>
          <w:lang w:val="en-US"/>
        </w:rPr>
        <w:t>mail</w:t>
      </w:r>
      <w:r w:rsidR="00430DAA" w:rsidRPr="00CD631C">
        <w:rPr>
          <w:i/>
          <w:iCs/>
          <w:color w:val="000000"/>
          <w:sz w:val="22"/>
          <w:szCs w:val="22"/>
        </w:rPr>
        <w:t xml:space="preserve">: </w:t>
      </w:r>
      <w:r w:rsidR="00D632B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430DAA" w:rsidRPr="00CD631C">
        <w:rPr>
          <w:i/>
          <w:iCs/>
          <w:color w:val="000000"/>
          <w:sz w:val="22"/>
          <w:szCs w:val="22"/>
        </w:rPr>
        <w:t>@</w:t>
      </w:r>
      <w:r w:rsidR="00430DAA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430DAA" w:rsidRPr="00CD631C">
        <w:rPr>
          <w:i/>
          <w:iCs/>
          <w:color w:val="000000"/>
          <w:sz w:val="22"/>
          <w:szCs w:val="22"/>
        </w:rPr>
        <w:t>.</w:t>
      </w:r>
      <w:r w:rsidR="00D632B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D632B5" w:rsidRPr="00CD631C">
        <w:rPr>
          <w:i/>
          <w:iCs/>
          <w:color w:val="000000"/>
          <w:sz w:val="22"/>
          <w:szCs w:val="22"/>
        </w:rPr>
        <w:t>.</w:t>
      </w:r>
      <w:r w:rsidR="00430DAA" w:rsidRPr="00CD631C">
        <w:rPr>
          <w:i/>
          <w:iCs/>
          <w:color w:val="000000"/>
          <w:sz w:val="22"/>
          <w:szCs w:val="22"/>
          <w:lang w:val="en-US"/>
        </w:rPr>
        <w:t>by</w:t>
      </w:r>
      <w:r w:rsidR="00430DAA" w:rsidRPr="00CD631C">
        <w:rPr>
          <w:i/>
          <w:iCs/>
          <w:color w:val="000000"/>
          <w:sz w:val="22"/>
          <w:szCs w:val="22"/>
        </w:rPr>
        <w:t>,</w:t>
      </w:r>
      <w:r w:rsidR="00430DAA" w:rsidRPr="00CD631C">
        <w:rPr>
          <w:i/>
          <w:color w:val="000000"/>
          <w:sz w:val="22"/>
          <w:szCs w:val="22"/>
        </w:rPr>
        <w:t xml:space="preserve"> </w:t>
      </w:r>
      <w:r w:rsidR="00220519" w:rsidRPr="00CD631C">
        <w:rPr>
          <w:i/>
          <w:color w:val="000000"/>
          <w:sz w:val="22"/>
          <w:szCs w:val="22"/>
        </w:rPr>
        <w:t>сайт:</w:t>
      </w:r>
      <w:r w:rsidR="00D632B5" w:rsidRPr="00CD631C">
        <w:rPr>
          <w:i/>
          <w:color w:val="000000"/>
          <w:sz w:val="22"/>
          <w:szCs w:val="22"/>
        </w:rPr>
        <w:t xml:space="preserve"> </w:t>
      </w:r>
      <w:r w:rsidR="00D632B5" w:rsidRPr="00CD631C">
        <w:rPr>
          <w:i/>
          <w:color w:val="000000"/>
          <w:sz w:val="22"/>
          <w:szCs w:val="22"/>
          <w:lang w:val="en-US"/>
        </w:rPr>
        <w:t>www</w:t>
      </w:r>
      <w:r w:rsidR="00D632B5" w:rsidRPr="00CD631C">
        <w:rPr>
          <w:i/>
          <w:color w:val="000000"/>
          <w:sz w:val="22"/>
          <w:szCs w:val="22"/>
        </w:rPr>
        <w:t xml:space="preserve">. </w:t>
      </w:r>
      <w:r w:rsidR="00D632B5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D632B5" w:rsidRPr="00CD631C">
        <w:rPr>
          <w:i/>
          <w:iCs/>
          <w:color w:val="000000"/>
          <w:sz w:val="22"/>
          <w:szCs w:val="22"/>
        </w:rPr>
        <w:t>.</w:t>
      </w:r>
      <w:r w:rsidR="00D632B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D632B5" w:rsidRPr="00CD631C">
        <w:rPr>
          <w:i/>
          <w:iCs/>
          <w:color w:val="000000"/>
          <w:sz w:val="22"/>
          <w:szCs w:val="22"/>
        </w:rPr>
        <w:t>.</w:t>
      </w:r>
      <w:r w:rsidR="00D632B5" w:rsidRPr="00CD631C">
        <w:rPr>
          <w:i/>
          <w:iCs/>
          <w:color w:val="000000"/>
          <w:sz w:val="22"/>
          <w:szCs w:val="22"/>
          <w:lang w:val="en-US"/>
        </w:rPr>
        <w:t>by</w:t>
      </w:r>
      <w:r w:rsidR="00220519" w:rsidRPr="00CD631C">
        <w:rPr>
          <w:i/>
          <w:iCs/>
          <w:color w:val="000000"/>
          <w:sz w:val="22"/>
          <w:szCs w:val="22"/>
        </w:rPr>
        <w:t xml:space="preserve"> </w:t>
      </w:r>
    </w:p>
    <w:p w:rsidR="00774C62" w:rsidRPr="00CD631C" w:rsidRDefault="00D3753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Style w:val="a4"/>
          <w:i/>
          <w:color w:val="000000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>Цел</w:t>
      </w:r>
      <w:r w:rsidR="0052225D" w:rsidRPr="00CD631C">
        <w:rPr>
          <w:rStyle w:val="a4"/>
          <w:color w:val="000000"/>
          <w:sz w:val="22"/>
          <w:szCs w:val="22"/>
        </w:rPr>
        <w:t>и</w:t>
      </w:r>
      <w:r w:rsidRPr="00CD631C">
        <w:rPr>
          <w:rStyle w:val="a4"/>
          <w:color w:val="000000"/>
          <w:sz w:val="22"/>
          <w:szCs w:val="22"/>
        </w:rPr>
        <w:t xml:space="preserve"> планируемой деятельности:</w:t>
      </w:r>
      <w:r w:rsidRPr="00CD631C">
        <w:rPr>
          <w:rStyle w:val="apple-converted-space"/>
          <w:i/>
          <w:iCs/>
          <w:color w:val="000000"/>
          <w:sz w:val="22"/>
          <w:szCs w:val="22"/>
        </w:rPr>
        <w:t> </w:t>
      </w:r>
      <w:r w:rsidR="004D251A" w:rsidRPr="00CD631C">
        <w:rPr>
          <w:i/>
          <w:color w:val="000000"/>
          <w:sz w:val="22"/>
          <w:szCs w:val="22"/>
        </w:rPr>
        <w:t>«С</w:t>
      </w:r>
      <w:r w:rsidR="00144D97" w:rsidRPr="00CD631C">
        <w:rPr>
          <w:i/>
          <w:color w:val="000000"/>
          <w:sz w:val="22"/>
          <w:szCs w:val="22"/>
        </w:rPr>
        <w:t xml:space="preserve">троительство </w:t>
      </w:r>
      <w:r w:rsidR="004D251A" w:rsidRPr="00CD631C">
        <w:rPr>
          <w:i/>
          <w:color w:val="000000"/>
          <w:sz w:val="22"/>
          <w:szCs w:val="22"/>
        </w:rPr>
        <w:t>Бешенковичской ГЭС на реке Западная Двина»</w:t>
      </w:r>
      <w:r w:rsidR="00494DD6">
        <w:rPr>
          <w:i/>
          <w:color w:val="000000"/>
          <w:sz w:val="22"/>
          <w:szCs w:val="22"/>
        </w:rPr>
        <w:t>.</w:t>
      </w:r>
    </w:p>
    <w:p w:rsidR="00F21E96" w:rsidRPr="00CD631C" w:rsidRDefault="001913C8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>Обоснование планируемой деятельности:</w:t>
      </w:r>
      <w:r w:rsidR="00F21E96" w:rsidRPr="00CD631C">
        <w:rPr>
          <w:color w:val="000000"/>
          <w:sz w:val="22"/>
          <w:szCs w:val="22"/>
        </w:rPr>
        <w:t xml:space="preserve"> </w:t>
      </w:r>
      <w:r w:rsidR="00B532B2" w:rsidRPr="00CD631C">
        <w:rPr>
          <w:i/>
          <w:color w:val="000000"/>
          <w:sz w:val="22"/>
          <w:szCs w:val="22"/>
        </w:rPr>
        <w:t>Использование возобновляемых источников энергии, экономия природного газа,</w:t>
      </w:r>
      <w:r w:rsidR="009B7200" w:rsidRPr="00CD631C">
        <w:rPr>
          <w:i/>
          <w:color w:val="000000"/>
          <w:sz w:val="22"/>
          <w:szCs w:val="22"/>
        </w:rPr>
        <w:t xml:space="preserve"> </w:t>
      </w:r>
      <w:r w:rsidR="00B532B2" w:rsidRPr="00CD631C">
        <w:rPr>
          <w:i/>
          <w:color w:val="000000"/>
          <w:sz w:val="22"/>
          <w:szCs w:val="22"/>
        </w:rPr>
        <w:t xml:space="preserve">сокращение выбросов диоксида углерода. </w:t>
      </w:r>
    </w:p>
    <w:p w:rsidR="00121684" w:rsidRPr="00CD631C" w:rsidRDefault="00F21E96" w:rsidP="009B7200">
      <w:pPr>
        <w:spacing w:after="0" w:line="280" w:lineRule="exact"/>
        <w:ind w:left="-993" w:right="-426" w:firstLine="284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CD631C">
        <w:rPr>
          <w:rStyle w:val="a4"/>
          <w:rFonts w:ascii="Times New Roman" w:hAnsi="Times New Roman"/>
          <w:color w:val="000000"/>
        </w:rPr>
        <w:t>Описание планируемой деятельности:</w:t>
      </w:r>
      <w:r w:rsidR="00AE6767" w:rsidRPr="00CD631C">
        <w:rPr>
          <w:color w:val="000000"/>
        </w:rPr>
        <w:t xml:space="preserve"> </w:t>
      </w:r>
      <w:r w:rsidR="00FC1500">
        <w:rPr>
          <w:color w:val="000000"/>
        </w:rPr>
        <w:t>С</w:t>
      </w:r>
      <w:r w:rsidR="00F179C1" w:rsidRPr="00CD631C">
        <w:rPr>
          <w:rFonts w:ascii="Times New Roman" w:eastAsia="Times New Roman" w:hAnsi="Times New Roman"/>
          <w:i/>
          <w:color w:val="000000"/>
          <w:lang w:eastAsia="ru-RU"/>
        </w:rPr>
        <w:t xml:space="preserve">троительство объекта по </w:t>
      </w:r>
      <w:r w:rsidR="00D632B5" w:rsidRPr="00CD631C">
        <w:rPr>
          <w:rFonts w:ascii="Times New Roman" w:eastAsia="Times New Roman" w:hAnsi="Times New Roman"/>
          <w:i/>
          <w:color w:val="000000"/>
          <w:lang w:eastAsia="ru-RU"/>
        </w:rPr>
        <w:t>производству электроэнергии с использование гидроэнергетического потенциала р. Западная Двина в объеме 108 млн. кВт*ч</w:t>
      </w:r>
      <w:r w:rsidR="00121684" w:rsidRPr="00CD631C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D632B5" w:rsidRPr="00CD631C">
        <w:rPr>
          <w:rFonts w:ascii="Times New Roman" w:eastAsia="Times New Roman" w:hAnsi="Times New Roman"/>
          <w:i/>
          <w:color w:val="000000"/>
          <w:lang w:eastAsia="ru-RU"/>
        </w:rPr>
        <w:t>в год.</w:t>
      </w:r>
    </w:p>
    <w:p w:rsidR="00F84931" w:rsidRPr="00CD631C" w:rsidRDefault="00373D3A" w:rsidP="009B7200">
      <w:pPr>
        <w:spacing w:after="0" w:line="280" w:lineRule="exact"/>
        <w:ind w:left="-993" w:right="-426" w:firstLine="284"/>
        <w:jc w:val="both"/>
        <w:rPr>
          <w:rStyle w:val="apple-converted-space"/>
          <w:rFonts w:ascii="Times New Roman" w:hAnsi="Times New Roman"/>
          <w:i/>
          <w:iCs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 xml:space="preserve"> </w:t>
      </w:r>
      <w:r w:rsidR="00D3753F" w:rsidRPr="00CD631C">
        <w:rPr>
          <w:rStyle w:val="a4"/>
          <w:rFonts w:ascii="Times New Roman" w:hAnsi="Times New Roman"/>
          <w:color w:val="000000"/>
        </w:rPr>
        <w:t xml:space="preserve">Место </w:t>
      </w:r>
      <w:r w:rsidR="006A2280" w:rsidRPr="00CD631C">
        <w:rPr>
          <w:rStyle w:val="a4"/>
          <w:rFonts w:ascii="Times New Roman" w:hAnsi="Times New Roman"/>
          <w:color w:val="000000"/>
        </w:rPr>
        <w:t>размещения</w:t>
      </w:r>
      <w:r w:rsidR="00013120" w:rsidRPr="00CD631C">
        <w:rPr>
          <w:rStyle w:val="a4"/>
          <w:rFonts w:ascii="Times New Roman" w:hAnsi="Times New Roman"/>
          <w:color w:val="000000"/>
        </w:rPr>
        <w:t xml:space="preserve"> планируемой деятельности:</w:t>
      </w:r>
      <w:r w:rsidR="00D3753F" w:rsidRPr="00CD631C">
        <w:rPr>
          <w:rStyle w:val="apple-converted-space"/>
          <w:rFonts w:ascii="Times New Roman" w:hAnsi="Times New Roman"/>
          <w:i/>
          <w:iCs/>
          <w:color w:val="000000"/>
        </w:rPr>
        <w:t> </w:t>
      </w:r>
    </w:p>
    <w:p w:rsidR="00614429" w:rsidRPr="00CD631C" w:rsidRDefault="00390BE7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Fonts w:ascii="Times New Roman" w:hAnsi="Times New Roman"/>
          <w:i/>
          <w:color w:val="000000"/>
        </w:rPr>
        <w:t xml:space="preserve">1. </w:t>
      </w:r>
      <w:r w:rsidR="008F6AD1" w:rsidRPr="00CD631C">
        <w:rPr>
          <w:rFonts w:ascii="Times New Roman" w:hAnsi="Times New Roman"/>
          <w:i/>
          <w:color w:val="000000"/>
        </w:rPr>
        <w:t>п</w:t>
      </w:r>
      <w:r w:rsidR="00CC0F7F" w:rsidRPr="00CD631C">
        <w:rPr>
          <w:rFonts w:ascii="Times New Roman" w:hAnsi="Times New Roman"/>
          <w:i/>
          <w:color w:val="000000"/>
        </w:rPr>
        <w:t xml:space="preserve">лощадка </w:t>
      </w:r>
      <w:r w:rsidR="00F84931" w:rsidRPr="00CD631C">
        <w:rPr>
          <w:rFonts w:ascii="Times New Roman" w:hAnsi="Times New Roman"/>
          <w:i/>
          <w:color w:val="000000"/>
        </w:rPr>
        <w:t>гидроузла</w:t>
      </w:r>
      <w:r w:rsidR="00EC6FE7" w:rsidRPr="00CD631C">
        <w:rPr>
          <w:rFonts w:ascii="Times New Roman" w:hAnsi="Times New Roman"/>
          <w:i/>
          <w:color w:val="000000"/>
        </w:rPr>
        <w:t xml:space="preserve"> </w:t>
      </w:r>
      <w:r w:rsidR="00CC0F7F" w:rsidRPr="00CD631C">
        <w:rPr>
          <w:rFonts w:ascii="Times New Roman" w:hAnsi="Times New Roman"/>
          <w:i/>
          <w:color w:val="000000"/>
        </w:rPr>
        <w:t>(</w:t>
      </w:r>
      <w:r w:rsidR="008F6AD1" w:rsidRPr="00CD631C">
        <w:rPr>
          <w:rFonts w:ascii="Times New Roman" w:hAnsi="Times New Roman"/>
          <w:i/>
          <w:color w:val="000000"/>
        </w:rPr>
        <w:t>площадь 10,</w:t>
      </w:r>
      <w:r w:rsidR="00F84931" w:rsidRPr="00CD631C">
        <w:rPr>
          <w:rFonts w:ascii="Times New Roman" w:hAnsi="Times New Roman"/>
          <w:i/>
          <w:color w:val="000000"/>
        </w:rPr>
        <w:t>5</w:t>
      </w:r>
      <w:r w:rsidR="008F6AD1" w:rsidRPr="00CD631C">
        <w:rPr>
          <w:rFonts w:ascii="Times New Roman" w:hAnsi="Times New Roman"/>
          <w:i/>
          <w:color w:val="000000"/>
        </w:rPr>
        <w:t>га</w:t>
      </w:r>
      <w:r w:rsidR="00CC0F7F" w:rsidRPr="00CD631C">
        <w:rPr>
          <w:rFonts w:ascii="Times New Roman" w:hAnsi="Times New Roman"/>
          <w:i/>
          <w:color w:val="000000"/>
        </w:rPr>
        <w:t>) распол</w:t>
      </w:r>
      <w:r w:rsidR="009A3FFD" w:rsidRPr="00CD631C">
        <w:rPr>
          <w:rFonts w:ascii="Times New Roman" w:hAnsi="Times New Roman"/>
          <w:i/>
          <w:color w:val="000000"/>
        </w:rPr>
        <w:t xml:space="preserve">ожена в </w:t>
      </w:r>
      <w:r w:rsidR="00614429" w:rsidRPr="00CD631C">
        <w:rPr>
          <w:rFonts w:ascii="Times New Roman" w:hAnsi="Times New Roman"/>
          <w:i/>
          <w:color w:val="000000"/>
        </w:rPr>
        <w:t>районе н.п</w:t>
      </w:r>
      <w:r w:rsidR="00EC6FE7" w:rsidRPr="00CD631C">
        <w:rPr>
          <w:rFonts w:ascii="Times New Roman" w:hAnsi="Times New Roman"/>
          <w:i/>
          <w:color w:val="000000"/>
        </w:rPr>
        <w:t>.</w:t>
      </w:r>
      <w:r w:rsidR="00614429" w:rsidRPr="00CD631C">
        <w:rPr>
          <w:rFonts w:ascii="Times New Roman" w:hAnsi="Times New Roman"/>
          <w:i/>
          <w:color w:val="000000"/>
        </w:rPr>
        <w:t>Мильковичи на землях Бешенковичского и Шумилинского районов;</w:t>
      </w:r>
    </w:p>
    <w:p w:rsidR="00614429" w:rsidRPr="00CD631C" w:rsidRDefault="00390BE7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Fonts w:ascii="Times New Roman" w:hAnsi="Times New Roman"/>
          <w:i/>
          <w:color w:val="000000"/>
        </w:rPr>
        <w:t xml:space="preserve">2. </w:t>
      </w:r>
      <w:r w:rsidR="00614429" w:rsidRPr="00CD631C">
        <w:rPr>
          <w:rFonts w:ascii="Times New Roman" w:hAnsi="Times New Roman"/>
          <w:i/>
          <w:color w:val="000000"/>
        </w:rPr>
        <w:t>линия электропередачи 110 кВ (площадь 8,05га) на землях Бешенковичского района;</w:t>
      </w:r>
    </w:p>
    <w:p w:rsidR="00390BE7" w:rsidRPr="00CD631C" w:rsidRDefault="00390BE7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Fonts w:ascii="Times New Roman" w:hAnsi="Times New Roman"/>
          <w:i/>
          <w:color w:val="000000"/>
        </w:rPr>
        <w:t xml:space="preserve">3. водохранилище площадью </w:t>
      </w:r>
      <w:smartTag w:uri="urn:schemas-microsoft-com:office:smarttags" w:element="metricconverter">
        <w:smartTagPr>
          <w:attr w:name="ProductID" w:val="1696 га"/>
        </w:smartTagPr>
        <w:r w:rsidRPr="00CD631C">
          <w:rPr>
            <w:rFonts w:ascii="Times New Roman" w:hAnsi="Times New Roman"/>
            <w:i/>
            <w:color w:val="000000"/>
          </w:rPr>
          <w:t>1696 га</w:t>
        </w:r>
      </w:smartTag>
      <w:r w:rsidRPr="00CD631C">
        <w:rPr>
          <w:rFonts w:ascii="Times New Roman" w:hAnsi="Times New Roman"/>
          <w:i/>
          <w:color w:val="000000"/>
        </w:rPr>
        <w:t xml:space="preserve"> (включая </w:t>
      </w:r>
      <w:smartTag w:uri="urn:schemas-microsoft-com:office:smarttags" w:element="metricconverter">
        <w:smartTagPr>
          <w:attr w:name="ProductID" w:val="762 га"/>
        </w:smartTagPr>
        <w:r w:rsidRPr="00CD631C">
          <w:rPr>
            <w:rFonts w:ascii="Times New Roman" w:hAnsi="Times New Roman"/>
            <w:i/>
            <w:color w:val="000000"/>
          </w:rPr>
          <w:t>762 га</w:t>
        </w:r>
      </w:smartTag>
      <w:r w:rsidRPr="00CD631C">
        <w:rPr>
          <w:rFonts w:ascii="Times New Roman" w:hAnsi="Times New Roman"/>
          <w:i/>
          <w:color w:val="000000"/>
        </w:rPr>
        <w:t xml:space="preserve"> реки Западная Двина и водных объектов) на землях Бешенковичского, Шумилинского, Витебского районов.</w:t>
      </w:r>
    </w:p>
    <w:p w:rsidR="00D3753F" w:rsidRPr="00CD631C" w:rsidRDefault="00D3753F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 xml:space="preserve">Сроки </w:t>
      </w:r>
      <w:r w:rsidR="006A2280" w:rsidRPr="00CD631C">
        <w:rPr>
          <w:rStyle w:val="a4"/>
          <w:rFonts w:ascii="Times New Roman" w:hAnsi="Times New Roman"/>
          <w:color w:val="000000"/>
        </w:rPr>
        <w:t>реализации</w:t>
      </w:r>
      <w:r w:rsidRPr="00CD631C">
        <w:rPr>
          <w:rStyle w:val="a4"/>
          <w:rFonts w:ascii="Times New Roman" w:hAnsi="Times New Roman"/>
          <w:color w:val="000000"/>
        </w:rPr>
        <w:t xml:space="preserve"> планируемой деятельности</w:t>
      </w:r>
      <w:r w:rsidRPr="00CD631C">
        <w:rPr>
          <w:rFonts w:ascii="Times New Roman" w:hAnsi="Times New Roman"/>
          <w:color w:val="000000"/>
        </w:rPr>
        <w:t xml:space="preserve">: </w:t>
      </w:r>
      <w:r w:rsidR="00532E3B" w:rsidRPr="00CD631C">
        <w:rPr>
          <w:rFonts w:ascii="Times New Roman" w:hAnsi="Times New Roman"/>
          <w:i/>
          <w:iCs/>
          <w:color w:val="000000"/>
        </w:rPr>
        <w:t xml:space="preserve">начало строительства </w:t>
      </w:r>
      <w:r w:rsidR="00532E3B" w:rsidRPr="00CD631C">
        <w:rPr>
          <w:rFonts w:ascii="Times New Roman" w:hAnsi="Times New Roman"/>
          <w:color w:val="000000"/>
        </w:rPr>
        <w:t xml:space="preserve">– </w:t>
      </w:r>
      <w:r w:rsidR="00181AA8" w:rsidRPr="00CD631C">
        <w:rPr>
          <w:rFonts w:ascii="Times New Roman" w:hAnsi="Times New Roman"/>
          <w:i/>
          <w:color w:val="000000"/>
        </w:rPr>
        <w:t>201</w:t>
      </w:r>
      <w:r w:rsidR="00F84931" w:rsidRPr="00CD631C">
        <w:rPr>
          <w:rFonts w:ascii="Times New Roman" w:hAnsi="Times New Roman"/>
          <w:i/>
          <w:color w:val="000000"/>
        </w:rPr>
        <w:t>9</w:t>
      </w:r>
      <w:r w:rsidR="00532E3B" w:rsidRPr="00CD631C">
        <w:rPr>
          <w:rFonts w:ascii="Times New Roman" w:hAnsi="Times New Roman"/>
          <w:i/>
          <w:color w:val="000000"/>
        </w:rPr>
        <w:t>г., продолжительность строительства -</w:t>
      </w:r>
      <w:r w:rsidR="00614429" w:rsidRPr="00CD631C">
        <w:rPr>
          <w:rFonts w:ascii="Times New Roman" w:hAnsi="Times New Roman"/>
          <w:i/>
          <w:color w:val="000000"/>
        </w:rPr>
        <w:t>48</w:t>
      </w:r>
      <w:r w:rsidR="00532E3B" w:rsidRPr="00CD631C">
        <w:rPr>
          <w:rFonts w:ascii="Times New Roman" w:hAnsi="Times New Roman"/>
          <w:i/>
          <w:color w:val="000000"/>
        </w:rPr>
        <w:t xml:space="preserve"> мес.</w:t>
      </w:r>
      <w:r w:rsidR="00184A39" w:rsidRPr="00CD631C">
        <w:rPr>
          <w:rFonts w:ascii="Times New Roman" w:hAnsi="Times New Roman"/>
          <w:i/>
          <w:color w:val="000000"/>
        </w:rPr>
        <w:t>, нормативный срок эксплуатации -75 лет.</w:t>
      </w:r>
    </w:p>
    <w:p w:rsidR="00EC2967" w:rsidRDefault="002B74BB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i/>
          <w:color w:val="000000"/>
        </w:rPr>
      </w:pPr>
      <w:r w:rsidRPr="002B74BB">
        <w:rPr>
          <w:rFonts w:ascii="Times New Roman" w:hAnsi="Times New Roman"/>
          <w:b/>
          <w:color w:val="000000"/>
        </w:rPr>
        <w:t>О</w:t>
      </w:r>
      <w:r w:rsidR="00D3753F" w:rsidRPr="002B74BB">
        <w:rPr>
          <w:rFonts w:ascii="Times New Roman" w:hAnsi="Times New Roman"/>
          <w:b/>
          <w:color w:val="000000"/>
        </w:rPr>
        <w:t>рган, принимающий решение о разрешении строительства</w:t>
      </w:r>
      <w:r w:rsidR="00D3753F" w:rsidRPr="002B74BB">
        <w:rPr>
          <w:rStyle w:val="a4"/>
          <w:rFonts w:ascii="Times New Roman" w:hAnsi="Times New Roman"/>
          <w:color w:val="000000"/>
        </w:rPr>
        <w:t>:</w:t>
      </w:r>
      <w:r>
        <w:rPr>
          <w:rStyle w:val="a4"/>
          <w:rFonts w:ascii="Times New Roman" w:hAnsi="Times New Roman"/>
          <w:color w:val="000000"/>
        </w:rPr>
        <w:t xml:space="preserve"> </w:t>
      </w:r>
      <w:r w:rsidRPr="003B79A2">
        <w:rPr>
          <w:rFonts w:ascii="Times New Roman" w:hAnsi="Times New Roman"/>
          <w:i/>
          <w:iCs/>
          <w:color w:val="000000"/>
        </w:rPr>
        <w:t>Витебский районный исполнительный комитет.</w:t>
      </w:r>
      <w:r w:rsidR="006B2D56" w:rsidRPr="003B79A2">
        <w:rPr>
          <w:rFonts w:ascii="Times New Roman" w:hAnsi="Times New Roman"/>
          <w:i/>
          <w:iCs/>
          <w:color w:val="000000"/>
        </w:rPr>
        <w:t xml:space="preserve"> </w:t>
      </w:r>
      <w:smartTag w:uri="urn:schemas-microsoft-com:office:smarttags" w:element="metricconverter">
        <w:smartTagPr>
          <w:attr w:name="ProductID" w:val="210001, г"/>
        </w:smartTagPr>
        <w:r w:rsidR="006B2D56" w:rsidRPr="003B79A2">
          <w:rPr>
            <w:rFonts w:ascii="Times New Roman" w:hAnsi="Times New Roman"/>
            <w:i/>
            <w:iCs/>
            <w:color w:val="000000"/>
          </w:rPr>
          <w:t>210001</w:t>
        </w:r>
        <w:r w:rsidR="00EC2967" w:rsidRPr="003B79A2">
          <w:rPr>
            <w:rFonts w:ascii="Times New Roman" w:hAnsi="Times New Roman"/>
            <w:i/>
            <w:iCs/>
            <w:color w:val="000000"/>
          </w:rPr>
          <w:t xml:space="preserve">, </w:t>
        </w:r>
        <w:proofErr w:type="spellStart"/>
        <w:r w:rsidR="00EC2967" w:rsidRPr="003B79A2">
          <w:rPr>
            <w:rFonts w:ascii="Times New Roman" w:hAnsi="Times New Roman"/>
            <w:i/>
            <w:iCs/>
            <w:color w:val="000000"/>
          </w:rPr>
          <w:t>г</w:t>
        </w:r>
      </w:smartTag>
      <w:r w:rsidR="00EC2967" w:rsidRPr="003B79A2">
        <w:rPr>
          <w:rFonts w:ascii="Times New Roman" w:hAnsi="Times New Roman"/>
          <w:i/>
          <w:iCs/>
          <w:color w:val="000000"/>
        </w:rPr>
        <w:t>.Витебск</w:t>
      </w:r>
      <w:proofErr w:type="spellEnd"/>
      <w:r w:rsidR="00EC2967" w:rsidRPr="003B79A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="00EC2967" w:rsidRPr="003B79A2">
        <w:rPr>
          <w:rFonts w:ascii="Times New Roman" w:hAnsi="Times New Roman"/>
          <w:i/>
          <w:iCs/>
          <w:color w:val="000000"/>
        </w:rPr>
        <w:t>ул.Советской</w:t>
      </w:r>
      <w:proofErr w:type="spellEnd"/>
      <w:r w:rsidR="00EC2967" w:rsidRPr="003B79A2">
        <w:rPr>
          <w:rFonts w:ascii="Times New Roman" w:hAnsi="Times New Roman"/>
          <w:i/>
          <w:iCs/>
          <w:color w:val="000000"/>
        </w:rPr>
        <w:t xml:space="preserve"> Армии, 3; </w:t>
      </w:r>
      <w:r w:rsidR="006B2D56" w:rsidRPr="003B79A2">
        <w:rPr>
          <w:rFonts w:ascii="Times New Roman" w:hAnsi="Times New Roman"/>
          <w:i/>
          <w:iCs/>
          <w:color w:val="000000"/>
        </w:rPr>
        <w:t xml:space="preserve">телефон 66-44-64, факс 66-65-85; </w:t>
      </w:r>
      <w:r w:rsidR="003B79A2" w:rsidRPr="003B79A2">
        <w:rPr>
          <w:rFonts w:ascii="Times New Roman" w:hAnsi="Times New Roman"/>
          <w:i/>
          <w:iCs/>
          <w:color w:val="000000"/>
        </w:rPr>
        <w:t>е-mail</w:t>
      </w:r>
      <w:r w:rsidR="00EC2967" w:rsidRPr="003B79A2">
        <w:rPr>
          <w:rFonts w:ascii="Times New Roman" w:hAnsi="Times New Roman"/>
          <w:i/>
          <w:iCs/>
          <w:color w:val="000000"/>
        </w:rPr>
        <w:t xml:space="preserve">: </w:t>
      </w:r>
      <w:hyperlink r:id="rId6" w:history="1">
        <w:r w:rsidR="00EC2967" w:rsidRPr="003B79A2">
          <w:rPr>
            <w:rFonts w:ascii="Times New Roman" w:hAnsi="Times New Roman"/>
            <w:iCs/>
          </w:rPr>
          <w:t>vitrik@vitebsk.by</w:t>
        </w:r>
      </w:hyperlink>
      <w:r w:rsidR="00EC2967" w:rsidRPr="00CD631C">
        <w:rPr>
          <w:i/>
          <w:color w:val="000000"/>
        </w:rPr>
        <w:t>.</w:t>
      </w:r>
    </w:p>
    <w:p w:rsidR="001E314B" w:rsidRDefault="001E314B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Характер возможного решения в отношении планируемой деятельности</w:t>
      </w:r>
      <w:r w:rsidR="00F75E1D" w:rsidRPr="00CD631C">
        <w:rPr>
          <w:b/>
          <w:bCs/>
          <w:i/>
          <w:color w:val="000000"/>
        </w:rPr>
        <w:t xml:space="preserve">: </w:t>
      </w:r>
      <w:r w:rsidRPr="00CD631C">
        <w:rPr>
          <w:rFonts w:ascii="Times New Roman" w:hAnsi="Times New Roman"/>
          <w:i/>
          <w:color w:val="000000"/>
        </w:rPr>
        <w:t>разрешение строительства объекта</w:t>
      </w:r>
    </w:p>
    <w:p w:rsidR="00EC2967" w:rsidRPr="00CD631C" w:rsidRDefault="00EC2967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 xml:space="preserve">Предполагаемый срок принятия решения в отношении планируемой деятельности – </w:t>
      </w:r>
      <w:r w:rsidRPr="00CD631C">
        <w:rPr>
          <w:rFonts w:ascii="Times New Roman" w:hAnsi="Times New Roman"/>
          <w:i/>
          <w:color w:val="000000"/>
        </w:rPr>
        <w:t>2018г.,</w:t>
      </w:r>
    </w:p>
    <w:p w:rsidR="00476B64" w:rsidRPr="00CD631C" w:rsidRDefault="001D60D4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Сроки проведения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</w:t>
      </w:r>
      <w:r w:rsidR="009B7200" w:rsidRPr="00CD631C">
        <w:rPr>
          <w:rFonts w:ascii="Times New Roman" w:hAnsi="Times New Roman"/>
          <w:i/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D631C">
          <w:rPr>
            <w:rFonts w:ascii="Times New Roman" w:hAnsi="Times New Roman"/>
            <w:i/>
            <w:color w:val="000000"/>
          </w:rPr>
          <w:t>201</w:t>
        </w:r>
        <w:r w:rsidR="00F75E1D" w:rsidRPr="00CD631C">
          <w:rPr>
            <w:rFonts w:ascii="Times New Roman" w:hAnsi="Times New Roman"/>
            <w:i/>
            <w:color w:val="000000"/>
          </w:rPr>
          <w:t>8</w:t>
        </w:r>
        <w:r w:rsidRPr="00CD631C">
          <w:rPr>
            <w:rFonts w:ascii="Times New Roman" w:hAnsi="Times New Roman"/>
            <w:i/>
            <w:color w:val="000000"/>
          </w:rPr>
          <w:t xml:space="preserve"> г</w:t>
        </w:r>
      </w:smartTag>
      <w:r w:rsidRPr="00CD631C">
        <w:rPr>
          <w:rFonts w:ascii="Times New Roman" w:hAnsi="Times New Roman"/>
          <w:i/>
          <w:color w:val="000000"/>
        </w:rPr>
        <w:t>.</w:t>
      </w:r>
    </w:p>
    <w:p w:rsidR="00F75E1D" w:rsidRPr="00CD631C" w:rsidRDefault="001D60D4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Разработчик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</w:t>
      </w:r>
      <w:r w:rsidR="009B7200" w:rsidRPr="00CD631C">
        <w:rPr>
          <w:rFonts w:ascii="Times New Roman" w:hAnsi="Times New Roman"/>
          <w:i/>
          <w:color w:val="000000"/>
        </w:rPr>
        <w:t xml:space="preserve"> </w:t>
      </w:r>
      <w:r w:rsidR="00F75E1D" w:rsidRPr="003B79A2">
        <w:rPr>
          <w:rFonts w:ascii="Times New Roman" w:hAnsi="Times New Roman"/>
          <w:i/>
          <w:color w:val="000000"/>
        </w:rPr>
        <w:t>Центральный научно-исследовательский институт комплексного использования водных ресурсов" (РУП "ЦНИИКИВР") Министерства природных ресурсов и охраны окружающей среды Республики Беларусь</w:t>
      </w:r>
      <w:r w:rsidR="00476B64" w:rsidRPr="00CD631C">
        <w:rPr>
          <w:rFonts w:ascii="Times New Roman" w:hAnsi="Times New Roman"/>
          <w:i/>
          <w:color w:val="000000"/>
        </w:rPr>
        <w:t xml:space="preserve">. </w:t>
      </w:r>
      <w:proofErr w:type="spellStart"/>
      <w:r w:rsidR="00CD631C" w:rsidRPr="00CD631C">
        <w:rPr>
          <w:rFonts w:ascii="Times New Roman" w:hAnsi="Times New Roman"/>
          <w:i/>
          <w:color w:val="000000"/>
        </w:rPr>
        <w:t>у</w:t>
      </w:r>
      <w:r w:rsidR="00476B64" w:rsidRPr="00CD631C">
        <w:rPr>
          <w:rFonts w:ascii="Times New Roman" w:hAnsi="Times New Roman"/>
          <w:i/>
          <w:color w:val="000000"/>
        </w:rPr>
        <w:t>л.Славинского</w:t>
      </w:r>
      <w:proofErr w:type="spellEnd"/>
      <w:r w:rsidR="00476B64" w:rsidRPr="00CD631C">
        <w:rPr>
          <w:rFonts w:ascii="Times New Roman" w:hAnsi="Times New Roman"/>
          <w:i/>
          <w:color w:val="000000"/>
        </w:rPr>
        <w:t xml:space="preserve">, 1, к.2, </w:t>
      </w:r>
      <w:smartTag w:uri="urn:schemas-microsoft-com:office:smarttags" w:element="metricconverter">
        <w:smartTagPr>
          <w:attr w:name="ProductID" w:val="220086, г"/>
        </w:smartTagPr>
        <w:r w:rsidR="00476B64" w:rsidRPr="00CD631C">
          <w:rPr>
            <w:rFonts w:ascii="Times New Roman" w:hAnsi="Times New Roman"/>
            <w:i/>
            <w:color w:val="000000"/>
          </w:rPr>
          <w:t xml:space="preserve">220086, </w:t>
        </w:r>
        <w:proofErr w:type="spellStart"/>
        <w:r w:rsidR="00476B64" w:rsidRPr="00CD631C">
          <w:rPr>
            <w:rFonts w:ascii="Times New Roman" w:hAnsi="Times New Roman"/>
            <w:i/>
            <w:color w:val="000000"/>
          </w:rPr>
          <w:t>г</w:t>
        </w:r>
      </w:smartTag>
      <w:r w:rsidR="00476B64" w:rsidRPr="00CD631C">
        <w:rPr>
          <w:rFonts w:ascii="Times New Roman" w:hAnsi="Times New Roman"/>
          <w:i/>
          <w:color w:val="000000"/>
        </w:rPr>
        <w:t>.Минск</w:t>
      </w:r>
      <w:proofErr w:type="spellEnd"/>
      <w:r w:rsidR="00476B64" w:rsidRPr="00CD631C">
        <w:rPr>
          <w:rFonts w:ascii="Times New Roman" w:hAnsi="Times New Roman"/>
          <w:i/>
          <w:color w:val="000000"/>
        </w:rPr>
        <w:t>, тел. 017-</w:t>
      </w:r>
      <w:proofErr w:type="gramStart"/>
      <w:r w:rsidR="00476B64" w:rsidRPr="00CD631C">
        <w:rPr>
          <w:rFonts w:ascii="Times New Roman" w:hAnsi="Times New Roman"/>
          <w:i/>
          <w:color w:val="000000"/>
        </w:rPr>
        <w:t xml:space="preserve">2670523, </w:t>
      </w:r>
      <w:r w:rsidR="003B79A2" w:rsidRPr="00464FB8">
        <w:rPr>
          <w:rFonts w:ascii="Times New Roman" w:hAnsi="Times New Roman"/>
          <w:i/>
          <w:color w:val="000000"/>
        </w:rPr>
        <w:t xml:space="preserve">  </w:t>
      </w:r>
      <w:proofErr w:type="gramEnd"/>
      <w:r w:rsidR="003B79A2" w:rsidRPr="00464FB8">
        <w:rPr>
          <w:rFonts w:ascii="Times New Roman" w:hAnsi="Times New Roman"/>
          <w:i/>
          <w:color w:val="000000"/>
        </w:rPr>
        <w:t xml:space="preserve">                 </w:t>
      </w:r>
      <w:r w:rsidR="00FC1500">
        <w:rPr>
          <w:rFonts w:ascii="Times New Roman" w:hAnsi="Times New Roman"/>
          <w:i/>
          <w:color w:val="000000"/>
        </w:rPr>
        <w:t xml:space="preserve"> </w:t>
      </w:r>
      <w:r w:rsidR="00476B64" w:rsidRPr="003B79A2">
        <w:rPr>
          <w:rFonts w:ascii="Times New Roman" w:hAnsi="Times New Roman"/>
          <w:i/>
          <w:color w:val="000000"/>
        </w:rPr>
        <w:t>е-</w:t>
      </w:r>
      <w:proofErr w:type="spellStart"/>
      <w:r w:rsidR="00476B64" w:rsidRPr="003B79A2">
        <w:rPr>
          <w:rFonts w:ascii="Times New Roman" w:hAnsi="Times New Roman"/>
          <w:i/>
          <w:color w:val="000000"/>
        </w:rPr>
        <w:t>mail</w:t>
      </w:r>
      <w:proofErr w:type="spellEnd"/>
      <w:r w:rsidR="00476B64" w:rsidRPr="003B79A2">
        <w:rPr>
          <w:rFonts w:ascii="Times New Roman" w:hAnsi="Times New Roman"/>
          <w:i/>
          <w:color w:val="000000"/>
        </w:rPr>
        <w:t>:</w:t>
      </w:r>
      <w:r w:rsidR="00FC1500">
        <w:rPr>
          <w:rFonts w:ascii="Times New Roman" w:hAnsi="Times New Roman"/>
          <w:i/>
          <w:color w:val="000000"/>
        </w:rPr>
        <w:t xml:space="preserve"> </w:t>
      </w:r>
      <w:r w:rsidR="00476B64" w:rsidRPr="003B79A2">
        <w:rPr>
          <w:rFonts w:ascii="Times New Roman" w:hAnsi="Times New Roman"/>
          <w:i/>
          <w:color w:val="000000"/>
        </w:rPr>
        <w:t>mail@cricuwr.by</w:t>
      </w:r>
    </w:p>
    <w:p w:rsidR="00D3753F" w:rsidRPr="00CD631C" w:rsidRDefault="00D3753F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Сроки проведения общественных обсуждений и представления замечаний:</w:t>
      </w:r>
      <w:r w:rsidRPr="00CD631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="006B2D56">
        <w:rPr>
          <w:rStyle w:val="apple-converted-space"/>
          <w:rFonts w:ascii="Times New Roman" w:hAnsi="Times New Roman"/>
          <w:b/>
          <w:bCs/>
          <w:color w:val="000000"/>
        </w:rPr>
        <w:t>с 24 ноября</w:t>
      </w:r>
      <w:r w:rsidR="00E52B9F">
        <w:rPr>
          <w:rStyle w:val="apple-converted-space"/>
          <w:rFonts w:ascii="Times New Roman" w:hAnsi="Times New Roman"/>
          <w:b/>
          <w:bCs/>
          <w:color w:val="000000"/>
        </w:rPr>
        <w:t xml:space="preserve"> 2018 года</w:t>
      </w:r>
      <w:r w:rsidR="006B2D56">
        <w:rPr>
          <w:rStyle w:val="apple-converted-space"/>
          <w:rFonts w:ascii="Times New Roman" w:hAnsi="Times New Roman"/>
          <w:b/>
          <w:bCs/>
          <w:color w:val="000000"/>
        </w:rPr>
        <w:t xml:space="preserve"> по 23 декабря 2018 года. </w:t>
      </w:r>
      <w:r w:rsidR="00C76313" w:rsidRPr="00CD631C">
        <w:rPr>
          <w:rFonts w:ascii="Times New Roman" w:hAnsi="Times New Roman"/>
          <w:i/>
          <w:color w:val="000000"/>
        </w:rPr>
        <w:t xml:space="preserve">30 (тридцать) 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 xml:space="preserve">календарных 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>дней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 xml:space="preserve"> со 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 xml:space="preserve">дня 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 xml:space="preserve">опубликования 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1542EB" w:rsidRPr="00CD631C">
        <w:rPr>
          <w:rFonts w:ascii="Times New Roman" w:hAnsi="Times New Roman"/>
          <w:i/>
          <w:color w:val="000000"/>
        </w:rPr>
        <w:t>настоящего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1542EB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>уведомления</w:t>
      </w:r>
      <w:r w:rsidR="00373D3A" w:rsidRPr="00CD631C">
        <w:rPr>
          <w:rFonts w:ascii="Times New Roman" w:hAnsi="Times New Roman"/>
          <w:i/>
          <w:color w:val="000000"/>
        </w:rPr>
        <w:t xml:space="preserve"> </w:t>
      </w:r>
      <w:r w:rsidR="00C76313" w:rsidRPr="00CD631C">
        <w:rPr>
          <w:rFonts w:ascii="Times New Roman" w:hAnsi="Times New Roman"/>
          <w:i/>
          <w:color w:val="000000"/>
        </w:rPr>
        <w:t xml:space="preserve"> об общественных обсуждениях</w:t>
      </w:r>
      <w:r w:rsidR="00CE46D0" w:rsidRPr="00CD631C">
        <w:rPr>
          <w:rFonts w:ascii="Times New Roman" w:hAnsi="Times New Roman"/>
          <w:i/>
          <w:color w:val="000000"/>
        </w:rPr>
        <w:t xml:space="preserve"> в газете Витебского района «Жыцце Прыдзв</w:t>
      </w:r>
      <w:r w:rsidR="00CE46D0" w:rsidRPr="00CD631C">
        <w:rPr>
          <w:rFonts w:ascii="Times New Roman" w:hAnsi="Times New Roman"/>
          <w:i/>
          <w:color w:val="000000"/>
          <w:lang w:val="en-US"/>
        </w:rPr>
        <w:t>i</w:t>
      </w:r>
      <w:r w:rsidR="00CE46D0" w:rsidRPr="00CD631C">
        <w:rPr>
          <w:rFonts w:ascii="Times New Roman" w:hAnsi="Times New Roman"/>
          <w:i/>
          <w:color w:val="000000"/>
        </w:rPr>
        <w:t>ння»</w:t>
      </w:r>
      <w:r w:rsidR="006B2D56">
        <w:rPr>
          <w:rFonts w:ascii="Times New Roman" w:hAnsi="Times New Roman"/>
          <w:i/>
          <w:color w:val="000000"/>
        </w:rPr>
        <w:t>;</w:t>
      </w:r>
      <w:r w:rsidR="006B2D56" w:rsidRPr="006B2D56">
        <w:rPr>
          <w:rFonts w:ascii="Times New Roman" w:hAnsi="Times New Roman"/>
          <w:i/>
          <w:iCs/>
          <w:color w:val="000000"/>
        </w:rPr>
        <w:t xml:space="preserve"> </w:t>
      </w:r>
      <w:r w:rsidR="006B2D56" w:rsidRPr="00CD631C">
        <w:rPr>
          <w:rFonts w:ascii="Times New Roman" w:hAnsi="Times New Roman"/>
          <w:i/>
          <w:iCs/>
          <w:color w:val="000000"/>
        </w:rPr>
        <w:t xml:space="preserve">Интернет-сайте Витебского районного исполнительного комитета </w:t>
      </w:r>
      <w:r w:rsidR="003B79A2" w:rsidRPr="003B79A2">
        <w:rPr>
          <w:rFonts w:ascii="Times New Roman" w:hAnsi="Times New Roman"/>
          <w:i/>
          <w:iCs/>
          <w:color w:val="000000"/>
        </w:rPr>
        <w:t>vitebsk.vitebsk-region.gov.by</w:t>
      </w:r>
      <w:r w:rsidR="00CD631C" w:rsidRPr="00CD631C">
        <w:rPr>
          <w:rFonts w:ascii="Times New Roman" w:hAnsi="Times New Roman"/>
          <w:i/>
          <w:color w:val="000000"/>
        </w:rPr>
        <w:t xml:space="preserve"> с </w:t>
      </w:r>
      <w:r w:rsidR="006B2D56">
        <w:rPr>
          <w:rFonts w:ascii="Times New Roman" w:hAnsi="Times New Roman"/>
          <w:i/>
          <w:color w:val="000000"/>
        </w:rPr>
        <w:t>24</w:t>
      </w:r>
      <w:r w:rsidR="00CD631C" w:rsidRPr="00CD631C">
        <w:rPr>
          <w:rFonts w:ascii="Times New Roman" w:hAnsi="Times New Roman"/>
          <w:i/>
          <w:color w:val="000000"/>
        </w:rPr>
        <w:t xml:space="preserve"> </w:t>
      </w:r>
      <w:r w:rsidR="006B2D56">
        <w:rPr>
          <w:rFonts w:ascii="Times New Roman" w:hAnsi="Times New Roman"/>
          <w:i/>
          <w:color w:val="000000"/>
        </w:rPr>
        <w:t>ноя</w:t>
      </w:r>
      <w:r w:rsidR="00E52B9F">
        <w:rPr>
          <w:rFonts w:ascii="Times New Roman" w:hAnsi="Times New Roman"/>
          <w:i/>
          <w:color w:val="000000"/>
        </w:rPr>
        <w:t>бря</w:t>
      </w:r>
      <w:r w:rsidR="00CD631C" w:rsidRPr="00CD631C">
        <w:rPr>
          <w:rFonts w:ascii="Times New Roman" w:hAnsi="Times New Roman"/>
          <w:i/>
          <w:color w:val="000000"/>
        </w:rPr>
        <w:t xml:space="preserve"> 2018 года  по </w:t>
      </w:r>
      <w:r w:rsidR="00E52B9F">
        <w:rPr>
          <w:rFonts w:ascii="Times New Roman" w:hAnsi="Times New Roman"/>
          <w:i/>
          <w:color w:val="000000"/>
        </w:rPr>
        <w:t>23</w:t>
      </w:r>
      <w:r w:rsidR="00CD631C" w:rsidRPr="00CD631C">
        <w:rPr>
          <w:rFonts w:ascii="Times New Roman" w:hAnsi="Times New Roman"/>
          <w:i/>
          <w:color w:val="000000"/>
        </w:rPr>
        <w:t xml:space="preserve"> </w:t>
      </w:r>
      <w:r w:rsidR="00E52B9F">
        <w:rPr>
          <w:rFonts w:ascii="Times New Roman" w:hAnsi="Times New Roman"/>
          <w:i/>
          <w:color w:val="000000"/>
        </w:rPr>
        <w:t>декабря</w:t>
      </w:r>
      <w:r w:rsidR="00CD631C" w:rsidRPr="00CD631C">
        <w:rPr>
          <w:rFonts w:ascii="Times New Roman" w:hAnsi="Times New Roman"/>
          <w:i/>
          <w:color w:val="000000"/>
        </w:rPr>
        <w:t xml:space="preserve"> 2018 года.</w:t>
      </w:r>
    </w:p>
    <w:p w:rsidR="00E52B9F" w:rsidRDefault="00D3753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Cs/>
          <w:color w:val="000000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 xml:space="preserve">С </w:t>
      </w:r>
      <w:r w:rsidR="007B188D" w:rsidRPr="00CD631C">
        <w:rPr>
          <w:rStyle w:val="a4"/>
          <w:color w:val="000000"/>
          <w:sz w:val="22"/>
          <w:szCs w:val="22"/>
        </w:rPr>
        <w:t>отчетом об</w:t>
      </w:r>
      <w:r w:rsidRPr="00CD631C">
        <w:rPr>
          <w:rStyle w:val="a4"/>
          <w:color w:val="000000"/>
          <w:sz w:val="22"/>
          <w:szCs w:val="22"/>
        </w:rPr>
        <w:t xml:space="preserve"> ОВОС можно ознакомиться</w:t>
      </w:r>
      <w:r w:rsidRPr="00CD631C">
        <w:rPr>
          <w:iCs/>
          <w:color w:val="000000"/>
          <w:sz w:val="22"/>
          <w:szCs w:val="22"/>
        </w:rPr>
        <w:t>:</w:t>
      </w:r>
      <w:r w:rsidR="001339E4" w:rsidRPr="00CD631C">
        <w:rPr>
          <w:iCs/>
          <w:color w:val="000000"/>
          <w:sz w:val="22"/>
          <w:szCs w:val="22"/>
        </w:rPr>
        <w:t xml:space="preserve"> </w:t>
      </w:r>
    </w:p>
    <w:p w:rsidR="006539C6" w:rsidRDefault="00E52B9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E52B9F">
        <w:rPr>
          <w:rStyle w:val="a4"/>
          <w:b w:val="0"/>
          <w:color w:val="000000"/>
          <w:sz w:val="22"/>
          <w:szCs w:val="22"/>
        </w:rPr>
        <w:t>1</w:t>
      </w:r>
      <w:r w:rsidRPr="00E52B9F">
        <w:rPr>
          <w:rFonts w:eastAsia="Calibri"/>
          <w:i/>
          <w:lang w:eastAsia="en-US"/>
        </w:rPr>
        <w:t>.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i/>
          <w:color w:val="000000"/>
          <w:sz w:val="22"/>
          <w:szCs w:val="22"/>
          <w:lang w:eastAsia="en-US"/>
        </w:rPr>
        <w:t>В</w:t>
      </w:r>
      <w:r w:rsidR="009138FE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73495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73495" w:rsidRPr="00CD631C">
        <w:rPr>
          <w:i/>
          <w:color w:val="000000"/>
          <w:sz w:val="22"/>
          <w:szCs w:val="22"/>
        </w:rPr>
        <w:t>РУП</w:t>
      </w:r>
      <w:proofErr w:type="gramEnd"/>
      <w:r w:rsidR="00573495" w:rsidRPr="00CD631C">
        <w:rPr>
          <w:i/>
          <w:color w:val="000000"/>
          <w:sz w:val="22"/>
          <w:szCs w:val="22"/>
        </w:rPr>
        <w:t xml:space="preserve"> «</w:t>
      </w:r>
      <w:proofErr w:type="spellStart"/>
      <w:r w:rsidR="00573495" w:rsidRPr="00CD631C">
        <w:rPr>
          <w:i/>
          <w:color w:val="000000"/>
          <w:sz w:val="22"/>
          <w:szCs w:val="22"/>
        </w:rPr>
        <w:t>Витебскэнерго</w:t>
      </w:r>
      <w:proofErr w:type="spellEnd"/>
      <w:r w:rsidR="00573495" w:rsidRPr="00CD631C">
        <w:rPr>
          <w:i/>
          <w:color w:val="000000"/>
          <w:sz w:val="22"/>
          <w:szCs w:val="22"/>
        </w:rPr>
        <w:t>»</w:t>
      </w:r>
      <w:r w:rsidR="00573495" w:rsidRPr="00CD631C">
        <w:rPr>
          <w:i/>
          <w:iCs/>
          <w:color w:val="000000"/>
          <w:sz w:val="22"/>
          <w:szCs w:val="22"/>
        </w:rPr>
        <w:t xml:space="preserve"> по адресу</w:t>
      </w:r>
      <w:r w:rsidR="00CD631C" w:rsidRPr="00CD631C">
        <w:rPr>
          <w:i/>
          <w:iCs/>
          <w:color w:val="000000"/>
          <w:sz w:val="22"/>
          <w:szCs w:val="22"/>
        </w:rPr>
        <w:t xml:space="preserve">: </w:t>
      </w:r>
      <w:proofErr w:type="spellStart"/>
      <w:r w:rsidR="00573495" w:rsidRPr="00CD631C">
        <w:rPr>
          <w:i/>
          <w:iCs/>
          <w:color w:val="000000"/>
          <w:sz w:val="22"/>
          <w:szCs w:val="22"/>
        </w:rPr>
        <w:t>г.Витебск</w:t>
      </w:r>
      <w:proofErr w:type="spellEnd"/>
      <w:r w:rsidR="00573495" w:rsidRPr="00CD631C">
        <w:rPr>
          <w:i/>
          <w:iCs/>
          <w:color w:val="000000"/>
          <w:sz w:val="22"/>
          <w:szCs w:val="22"/>
        </w:rPr>
        <w:t>,  ул.</w:t>
      </w:r>
      <w:r w:rsidR="006539C6">
        <w:rPr>
          <w:i/>
          <w:iCs/>
          <w:color w:val="000000"/>
          <w:sz w:val="22"/>
          <w:szCs w:val="22"/>
        </w:rPr>
        <w:t>Правды,</w:t>
      </w:r>
      <w:r w:rsidR="00573495" w:rsidRPr="00CD631C">
        <w:rPr>
          <w:i/>
          <w:iCs/>
          <w:color w:val="000000"/>
          <w:sz w:val="22"/>
          <w:szCs w:val="22"/>
        </w:rPr>
        <w:t>30, телефон</w:t>
      </w:r>
      <w:r w:rsidR="006539C6">
        <w:rPr>
          <w:i/>
          <w:iCs/>
          <w:color w:val="000000"/>
          <w:sz w:val="22"/>
          <w:szCs w:val="22"/>
        </w:rPr>
        <w:t xml:space="preserve"> </w:t>
      </w:r>
      <w:r w:rsidR="00917904">
        <w:rPr>
          <w:i/>
          <w:iCs/>
          <w:color w:val="000000"/>
          <w:sz w:val="22"/>
          <w:szCs w:val="22"/>
        </w:rPr>
        <w:t>49</w:t>
      </w:r>
      <w:r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23</w:t>
      </w:r>
      <w:r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59</w:t>
      </w:r>
      <w:r>
        <w:rPr>
          <w:i/>
          <w:iCs/>
          <w:color w:val="000000"/>
          <w:sz w:val="22"/>
          <w:szCs w:val="22"/>
        </w:rPr>
        <w:t xml:space="preserve">, </w:t>
      </w:r>
      <w:r w:rsidR="00573495" w:rsidRPr="00CD631C">
        <w:rPr>
          <w:i/>
          <w:iCs/>
          <w:color w:val="000000"/>
          <w:sz w:val="22"/>
          <w:szCs w:val="22"/>
        </w:rPr>
        <w:t>факс</w:t>
      </w:r>
      <w:r>
        <w:rPr>
          <w:i/>
          <w:iCs/>
          <w:color w:val="000000"/>
          <w:sz w:val="22"/>
          <w:szCs w:val="22"/>
        </w:rPr>
        <w:t xml:space="preserve"> 47-30-75,</w:t>
      </w:r>
      <w:r w:rsidR="00FC1500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</w:t>
      </w:r>
      <w:r w:rsidR="00464FB8">
        <w:rPr>
          <w:i/>
          <w:iCs/>
          <w:color w:val="000000"/>
          <w:sz w:val="22"/>
          <w:szCs w:val="22"/>
        </w:rPr>
        <w:t xml:space="preserve">          </w:t>
      </w:r>
      <w:r>
        <w:rPr>
          <w:i/>
          <w:iCs/>
          <w:color w:val="000000"/>
          <w:sz w:val="22"/>
          <w:szCs w:val="22"/>
        </w:rPr>
        <w:t xml:space="preserve">    47-40-22</w:t>
      </w:r>
      <w:r w:rsidR="00573495" w:rsidRPr="00CD631C">
        <w:rPr>
          <w:i/>
          <w:iCs/>
          <w:color w:val="000000"/>
          <w:sz w:val="22"/>
          <w:szCs w:val="22"/>
        </w:rPr>
        <w:t>, е-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mail</w:t>
      </w:r>
      <w:r w:rsidR="00573495" w:rsidRPr="00CD631C">
        <w:rPr>
          <w:i/>
          <w:iCs/>
          <w:color w:val="000000"/>
          <w:sz w:val="22"/>
          <w:szCs w:val="22"/>
        </w:rPr>
        <w:t xml:space="preserve">: 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73495" w:rsidRPr="00CD631C">
        <w:rPr>
          <w:i/>
          <w:iCs/>
          <w:color w:val="000000"/>
          <w:sz w:val="22"/>
          <w:szCs w:val="22"/>
        </w:rPr>
        <w:t>@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573495" w:rsidRPr="00CD631C">
        <w:rPr>
          <w:i/>
          <w:iCs/>
          <w:color w:val="000000"/>
          <w:sz w:val="22"/>
          <w:szCs w:val="22"/>
        </w:rPr>
        <w:t>.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73495" w:rsidRPr="00CD631C">
        <w:rPr>
          <w:i/>
          <w:iCs/>
          <w:color w:val="000000"/>
          <w:sz w:val="22"/>
          <w:szCs w:val="22"/>
        </w:rPr>
        <w:t>.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by</w:t>
      </w:r>
      <w:r w:rsidR="00573495" w:rsidRPr="00CD631C">
        <w:rPr>
          <w:i/>
          <w:iCs/>
          <w:color w:val="000000"/>
          <w:sz w:val="22"/>
          <w:szCs w:val="22"/>
        </w:rPr>
        <w:t>,</w:t>
      </w:r>
      <w:r w:rsidR="00573495" w:rsidRPr="00CD631C">
        <w:rPr>
          <w:i/>
          <w:color w:val="000000"/>
          <w:sz w:val="22"/>
          <w:szCs w:val="22"/>
        </w:rPr>
        <w:t xml:space="preserve"> сайт: </w:t>
      </w:r>
      <w:r w:rsidR="00573495" w:rsidRPr="00CD631C">
        <w:rPr>
          <w:i/>
          <w:color w:val="000000"/>
          <w:sz w:val="22"/>
          <w:szCs w:val="22"/>
          <w:lang w:val="en-US"/>
        </w:rPr>
        <w:t>www</w:t>
      </w:r>
      <w:r w:rsidR="00573495" w:rsidRPr="00CD631C">
        <w:rPr>
          <w:i/>
          <w:color w:val="000000"/>
          <w:sz w:val="22"/>
          <w:szCs w:val="22"/>
        </w:rPr>
        <w:t xml:space="preserve">. 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573495" w:rsidRPr="00CD631C">
        <w:rPr>
          <w:i/>
          <w:iCs/>
          <w:color w:val="000000"/>
          <w:sz w:val="22"/>
          <w:szCs w:val="22"/>
        </w:rPr>
        <w:t>.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73495" w:rsidRPr="00CD631C">
        <w:rPr>
          <w:i/>
          <w:iCs/>
          <w:color w:val="000000"/>
          <w:sz w:val="22"/>
          <w:szCs w:val="22"/>
        </w:rPr>
        <w:t>.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by</w:t>
      </w:r>
      <w:r>
        <w:rPr>
          <w:i/>
          <w:iCs/>
          <w:color w:val="000000"/>
          <w:sz w:val="22"/>
          <w:szCs w:val="22"/>
        </w:rPr>
        <w:t>.</w:t>
      </w:r>
    </w:p>
    <w:p w:rsidR="00573495" w:rsidRDefault="006539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контактное лицо – заместитель </w:t>
      </w:r>
      <w:r w:rsidR="00917904">
        <w:rPr>
          <w:rFonts w:eastAsia="Calibri"/>
          <w:i/>
          <w:color w:val="000000"/>
          <w:sz w:val="22"/>
          <w:szCs w:val="22"/>
          <w:lang w:eastAsia="en-US"/>
        </w:rPr>
        <w:t xml:space="preserve"> начальника отдела перспективного развития Подгайский Анатолий Брониславович тел 492240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573495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</w:p>
    <w:p w:rsidR="006539C6" w:rsidRPr="003B79A2" w:rsidRDefault="006539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Style w:val="a4"/>
          <w:b w:val="0"/>
          <w:color w:val="000000"/>
          <w:sz w:val="22"/>
          <w:szCs w:val="22"/>
        </w:rPr>
        <w:t xml:space="preserve">2. </w:t>
      </w:r>
      <w:r>
        <w:rPr>
          <w:rFonts w:eastAsia="Calibri"/>
          <w:i/>
          <w:color w:val="000000"/>
          <w:sz w:val="22"/>
          <w:szCs w:val="22"/>
          <w:lang w:eastAsia="en-US"/>
        </w:rPr>
        <w:t>В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i/>
          <w:color w:val="000000"/>
          <w:sz w:val="22"/>
          <w:szCs w:val="22"/>
          <w:lang w:eastAsia="en-US"/>
        </w:rPr>
        <w:t>Витебском районном исполнительном комитете</w:t>
      </w:r>
      <w:r w:rsidRPr="00CD631C">
        <w:rPr>
          <w:i/>
          <w:iCs/>
          <w:color w:val="000000"/>
          <w:sz w:val="22"/>
          <w:szCs w:val="22"/>
        </w:rPr>
        <w:t xml:space="preserve"> по адресу: </w:t>
      </w:r>
      <w:proofErr w:type="spellStart"/>
      <w:r w:rsidRPr="00CD631C">
        <w:rPr>
          <w:i/>
          <w:iCs/>
          <w:color w:val="000000"/>
          <w:sz w:val="22"/>
          <w:szCs w:val="22"/>
        </w:rPr>
        <w:t>г.</w:t>
      </w:r>
      <w:r>
        <w:rPr>
          <w:i/>
          <w:iCs/>
          <w:color w:val="000000"/>
          <w:sz w:val="22"/>
          <w:szCs w:val="22"/>
        </w:rPr>
        <w:t>Витебск</w:t>
      </w:r>
      <w:proofErr w:type="spellEnd"/>
      <w:proofErr w:type="gramStart"/>
      <w:r>
        <w:rPr>
          <w:i/>
          <w:iCs/>
          <w:color w:val="000000"/>
          <w:sz w:val="22"/>
          <w:szCs w:val="22"/>
        </w:rPr>
        <w:t xml:space="preserve">,  </w:t>
      </w:r>
      <w:proofErr w:type="spellStart"/>
      <w:r>
        <w:rPr>
          <w:i/>
          <w:iCs/>
          <w:color w:val="000000"/>
          <w:sz w:val="22"/>
          <w:szCs w:val="22"/>
        </w:rPr>
        <w:t>ул.Советской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 Армии, </w:t>
      </w:r>
      <w:r w:rsidRPr="00CD631C">
        <w:rPr>
          <w:i/>
          <w:iCs/>
          <w:color w:val="000000"/>
          <w:sz w:val="22"/>
          <w:szCs w:val="22"/>
        </w:rPr>
        <w:t>3</w:t>
      </w:r>
      <w:r>
        <w:rPr>
          <w:i/>
          <w:iCs/>
          <w:color w:val="000000"/>
          <w:sz w:val="22"/>
          <w:szCs w:val="22"/>
        </w:rPr>
        <w:t xml:space="preserve"> </w:t>
      </w:r>
      <w:r w:rsidR="00FC1500">
        <w:rPr>
          <w:i/>
          <w:iCs/>
          <w:color w:val="000000"/>
          <w:sz w:val="22"/>
          <w:szCs w:val="22"/>
        </w:rPr>
        <w:t xml:space="preserve">     </w:t>
      </w:r>
      <w:r w:rsidR="0054573C" w:rsidRPr="00CD631C">
        <w:rPr>
          <w:i/>
          <w:iCs/>
          <w:color w:val="000000"/>
          <w:sz w:val="22"/>
          <w:szCs w:val="22"/>
        </w:rPr>
        <w:t>телефон</w:t>
      </w:r>
      <w:r w:rsidR="0054573C">
        <w:rPr>
          <w:i/>
          <w:iCs/>
          <w:color w:val="000000"/>
          <w:sz w:val="22"/>
          <w:szCs w:val="22"/>
        </w:rPr>
        <w:t xml:space="preserve"> </w:t>
      </w:r>
      <w:r w:rsidR="0054573C">
        <w:rPr>
          <w:i/>
          <w:iCs/>
          <w:color w:val="000000"/>
        </w:rPr>
        <w:t>66</w:t>
      </w:r>
      <w:r w:rsidR="0054573C">
        <w:rPr>
          <w:i/>
          <w:iCs/>
          <w:color w:val="000000"/>
          <w:sz w:val="22"/>
          <w:szCs w:val="22"/>
        </w:rPr>
        <w:t>-</w:t>
      </w:r>
      <w:r w:rsidR="0054573C">
        <w:rPr>
          <w:i/>
          <w:iCs/>
          <w:color w:val="000000"/>
        </w:rPr>
        <w:t>44</w:t>
      </w:r>
      <w:r w:rsidR="0054573C">
        <w:rPr>
          <w:i/>
          <w:iCs/>
          <w:color w:val="000000"/>
          <w:sz w:val="22"/>
          <w:szCs w:val="22"/>
        </w:rPr>
        <w:t>-</w:t>
      </w:r>
      <w:r w:rsidR="0054573C">
        <w:rPr>
          <w:i/>
          <w:iCs/>
          <w:color w:val="000000"/>
        </w:rPr>
        <w:t>64</w:t>
      </w:r>
      <w:r w:rsidR="0054573C">
        <w:rPr>
          <w:i/>
          <w:iCs/>
          <w:color w:val="000000"/>
          <w:sz w:val="22"/>
          <w:szCs w:val="22"/>
        </w:rPr>
        <w:t xml:space="preserve">, </w:t>
      </w:r>
      <w:r w:rsidR="0054573C" w:rsidRPr="00CD631C">
        <w:rPr>
          <w:i/>
          <w:iCs/>
          <w:color w:val="000000"/>
          <w:sz w:val="22"/>
          <w:szCs w:val="22"/>
        </w:rPr>
        <w:t xml:space="preserve">факс </w:t>
      </w:r>
      <w:r w:rsidR="0054573C">
        <w:rPr>
          <w:i/>
          <w:iCs/>
          <w:color w:val="000000"/>
        </w:rPr>
        <w:t>66</w:t>
      </w:r>
      <w:r w:rsidR="0054573C">
        <w:rPr>
          <w:i/>
          <w:iCs/>
          <w:color w:val="000000"/>
          <w:sz w:val="22"/>
          <w:szCs w:val="22"/>
        </w:rPr>
        <w:t>-</w:t>
      </w:r>
      <w:r w:rsidR="0054573C">
        <w:rPr>
          <w:i/>
          <w:iCs/>
          <w:color w:val="000000"/>
        </w:rPr>
        <w:t>65</w:t>
      </w:r>
      <w:r w:rsidR="0054573C">
        <w:rPr>
          <w:i/>
          <w:iCs/>
          <w:color w:val="000000"/>
          <w:sz w:val="22"/>
          <w:szCs w:val="22"/>
        </w:rPr>
        <w:t>-</w:t>
      </w:r>
      <w:r w:rsidR="0054573C">
        <w:rPr>
          <w:i/>
          <w:iCs/>
          <w:color w:val="000000"/>
        </w:rPr>
        <w:t>8</w:t>
      </w:r>
      <w:r w:rsidR="0054573C">
        <w:rPr>
          <w:i/>
          <w:iCs/>
          <w:color w:val="000000"/>
          <w:sz w:val="22"/>
          <w:szCs w:val="22"/>
        </w:rPr>
        <w:t xml:space="preserve">5, </w:t>
      </w:r>
      <w:r w:rsidR="003B79A2" w:rsidRPr="00CD631C">
        <w:rPr>
          <w:i/>
          <w:iCs/>
          <w:color w:val="000000"/>
          <w:sz w:val="22"/>
          <w:szCs w:val="22"/>
        </w:rPr>
        <w:t>е-</w:t>
      </w:r>
      <w:r w:rsidR="003B79A2" w:rsidRPr="00CD631C">
        <w:rPr>
          <w:i/>
          <w:iCs/>
          <w:color w:val="000000"/>
          <w:sz w:val="22"/>
          <w:szCs w:val="22"/>
          <w:lang w:val="en-US"/>
        </w:rPr>
        <w:t>mail</w:t>
      </w:r>
      <w:r w:rsidR="0054573C" w:rsidRPr="00CD631C">
        <w:rPr>
          <w:bCs/>
          <w:i/>
          <w:color w:val="000000"/>
          <w:sz w:val="22"/>
          <w:szCs w:val="22"/>
        </w:rPr>
        <w:t>:</w:t>
      </w:r>
      <w:r w:rsidR="0054573C" w:rsidRPr="00CD631C">
        <w:rPr>
          <w:b/>
          <w:bCs/>
          <w:i/>
          <w:color w:val="000000"/>
          <w:sz w:val="22"/>
          <w:szCs w:val="22"/>
        </w:rPr>
        <w:t xml:space="preserve"> </w:t>
      </w:r>
      <w:hyperlink r:id="rId7" w:history="1">
        <w:r w:rsidR="0054573C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vitrik</w:t>
        </w:r>
        <w:r w:rsidR="0054573C" w:rsidRPr="00CD631C">
          <w:rPr>
            <w:rStyle w:val="a5"/>
            <w:i/>
            <w:color w:val="000000"/>
            <w:sz w:val="22"/>
            <w:szCs w:val="22"/>
            <w:u w:val="none"/>
          </w:rPr>
          <w:t>@</w:t>
        </w:r>
        <w:r w:rsidR="0054573C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vitebsk</w:t>
        </w:r>
        <w:r w:rsidR="0054573C" w:rsidRPr="00CD631C">
          <w:rPr>
            <w:rStyle w:val="a5"/>
            <w:i/>
            <w:color w:val="000000"/>
            <w:sz w:val="22"/>
            <w:szCs w:val="22"/>
            <w:u w:val="none"/>
          </w:rPr>
          <w:t>.</w:t>
        </w:r>
        <w:r w:rsidR="0054573C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by</w:t>
        </w:r>
      </w:hyperlink>
      <w:r w:rsidR="003B79A2">
        <w:rPr>
          <w:i/>
          <w:iCs/>
          <w:color w:val="000000"/>
          <w:sz w:val="22"/>
          <w:szCs w:val="22"/>
        </w:rPr>
        <w:t xml:space="preserve">, на интернет-сайте Витебского районного исполнительного комитета </w:t>
      </w:r>
      <w:r w:rsidR="003B79A2" w:rsidRPr="003B79A2">
        <w:rPr>
          <w:i/>
          <w:iCs/>
          <w:color w:val="000000"/>
          <w:sz w:val="22"/>
          <w:szCs w:val="22"/>
        </w:rPr>
        <w:t>vitebsk.vitebsk-region.gov.by</w:t>
      </w:r>
      <w:r w:rsidR="003B79A2">
        <w:rPr>
          <w:i/>
          <w:iCs/>
          <w:color w:val="000000"/>
          <w:sz w:val="22"/>
          <w:szCs w:val="22"/>
        </w:rPr>
        <w:t>.</w:t>
      </w:r>
    </w:p>
    <w:p w:rsidR="000E435B" w:rsidRPr="00CD631C" w:rsidRDefault="00573495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539C6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контактное лицо – </w:t>
      </w:r>
      <w:r w:rsidR="006539C6">
        <w:rPr>
          <w:rFonts w:eastAsia="Calibri"/>
          <w:i/>
          <w:color w:val="000000"/>
          <w:sz w:val="22"/>
          <w:szCs w:val="22"/>
          <w:lang w:eastAsia="en-US"/>
        </w:rPr>
        <w:t>начальник отдела архитектуры и строительства, жилищно-коммунального хозяйства</w:t>
      </w:r>
      <w:r w:rsidR="006539C6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539C6">
        <w:rPr>
          <w:rFonts w:eastAsia="Calibri"/>
          <w:i/>
          <w:color w:val="000000"/>
          <w:sz w:val="22"/>
          <w:szCs w:val="22"/>
          <w:lang w:eastAsia="en-US"/>
        </w:rPr>
        <w:t>Данилович Ольга Владимировна</w:t>
      </w:r>
      <w:r w:rsidR="006539C6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6539C6">
        <w:rPr>
          <w:rFonts w:eastAsia="Calibri"/>
          <w:i/>
          <w:color w:val="000000"/>
          <w:sz w:val="22"/>
          <w:szCs w:val="22"/>
          <w:lang w:eastAsia="en-US"/>
        </w:rPr>
        <w:t xml:space="preserve">телефон 66-25-72, </w:t>
      </w:r>
      <w:r w:rsidR="006539C6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факс </w:t>
      </w:r>
      <w:r w:rsidR="006539C6">
        <w:rPr>
          <w:i/>
          <w:iCs/>
          <w:color w:val="000000"/>
          <w:sz w:val="22"/>
          <w:szCs w:val="22"/>
        </w:rPr>
        <w:t>66-65-85</w:t>
      </w:r>
      <w:r w:rsidR="006539C6" w:rsidRPr="00CD631C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D3753F" w:rsidRPr="00CD631C" w:rsidRDefault="00D3753F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 xml:space="preserve">Замечания и предложения по </w:t>
      </w:r>
      <w:r w:rsidR="00236AE7" w:rsidRPr="00CD631C">
        <w:rPr>
          <w:rStyle w:val="a4"/>
          <w:color w:val="000000"/>
          <w:sz w:val="22"/>
          <w:szCs w:val="22"/>
        </w:rPr>
        <w:t>отчету об</w:t>
      </w:r>
      <w:r w:rsidRPr="00CD631C">
        <w:rPr>
          <w:rStyle w:val="a4"/>
          <w:color w:val="000000"/>
          <w:sz w:val="22"/>
          <w:szCs w:val="22"/>
        </w:rPr>
        <w:t xml:space="preserve"> ОВОС можно направить</w:t>
      </w:r>
      <w:r w:rsidR="001339E4" w:rsidRPr="00CD631C">
        <w:rPr>
          <w:rStyle w:val="a4"/>
          <w:color w:val="000000"/>
          <w:sz w:val="22"/>
          <w:szCs w:val="22"/>
        </w:rPr>
        <w:t xml:space="preserve">: </w:t>
      </w:r>
    </w:p>
    <w:p w:rsidR="0054573C" w:rsidRDefault="00CE062E" w:rsidP="0054573C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CD631C">
        <w:rPr>
          <w:i/>
          <w:iCs/>
          <w:color w:val="000000"/>
          <w:sz w:val="22"/>
          <w:szCs w:val="22"/>
        </w:rPr>
        <w:t xml:space="preserve">- </w:t>
      </w:r>
      <w:r w:rsidR="0054573C" w:rsidRPr="00CD631C">
        <w:rPr>
          <w:i/>
          <w:color w:val="000000"/>
          <w:sz w:val="22"/>
          <w:szCs w:val="22"/>
        </w:rPr>
        <w:t>РУП «Витебскэнерго»</w:t>
      </w:r>
      <w:r w:rsidR="0054573C" w:rsidRPr="00CD631C">
        <w:rPr>
          <w:i/>
          <w:iCs/>
          <w:color w:val="000000"/>
          <w:sz w:val="22"/>
          <w:szCs w:val="22"/>
        </w:rPr>
        <w:t xml:space="preserve"> по адресу: </w:t>
      </w:r>
      <w:proofErr w:type="spellStart"/>
      <w:r w:rsidR="0054573C" w:rsidRPr="00CD631C">
        <w:rPr>
          <w:i/>
          <w:iCs/>
          <w:color w:val="000000"/>
          <w:sz w:val="22"/>
          <w:szCs w:val="22"/>
        </w:rPr>
        <w:t>г.Витебск</w:t>
      </w:r>
      <w:proofErr w:type="spellEnd"/>
      <w:r w:rsidR="0054573C" w:rsidRPr="00CD631C">
        <w:rPr>
          <w:i/>
          <w:iCs/>
          <w:color w:val="000000"/>
          <w:sz w:val="22"/>
          <w:szCs w:val="22"/>
        </w:rPr>
        <w:t>,  ул.</w:t>
      </w:r>
      <w:bookmarkStart w:id="0" w:name="_GoBack"/>
      <w:bookmarkEnd w:id="0"/>
      <w:r w:rsidR="0054573C">
        <w:rPr>
          <w:i/>
          <w:iCs/>
          <w:color w:val="000000"/>
          <w:sz w:val="22"/>
          <w:szCs w:val="22"/>
        </w:rPr>
        <w:t>Правды,</w:t>
      </w:r>
      <w:r w:rsidR="0054573C" w:rsidRPr="00CD631C">
        <w:rPr>
          <w:i/>
          <w:iCs/>
          <w:color w:val="000000"/>
          <w:sz w:val="22"/>
          <w:szCs w:val="22"/>
        </w:rPr>
        <w:t>30, телефон</w:t>
      </w:r>
      <w:r w:rsidR="0054573C">
        <w:rPr>
          <w:i/>
          <w:iCs/>
          <w:color w:val="000000"/>
          <w:sz w:val="22"/>
          <w:szCs w:val="22"/>
        </w:rPr>
        <w:t xml:space="preserve"> </w:t>
      </w:r>
      <w:r w:rsidR="00917904">
        <w:rPr>
          <w:i/>
          <w:iCs/>
          <w:color w:val="000000"/>
          <w:sz w:val="22"/>
          <w:szCs w:val="22"/>
        </w:rPr>
        <w:t>49</w:t>
      </w:r>
      <w:r w:rsidR="0054573C"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23</w:t>
      </w:r>
      <w:r w:rsidR="0054573C">
        <w:rPr>
          <w:i/>
          <w:iCs/>
          <w:color w:val="000000"/>
          <w:sz w:val="22"/>
          <w:szCs w:val="22"/>
        </w:rPr>
        <w:t>-</w:t>
      </w:r>
      <w:r w:rsidR="00917904">
        <w:rPr>
          <w:i/>
          <w:iCs/>
          <w:color w:val="000000"/>
          <w:sz w:val="22"/>
          <w:szCs w:val="22"/>
        </w:rPr>
        <w:t>59</w:t>
      </w:r>
      <w:r w:rsidR="0054573C">
        <w:rPr>
          <w:i/>
          <w:iCs/>
          <w:color w:val="000000"/>
          <w:sz w:val="22"/>
          <w:szCs w:val="22"/>
        </w:rPr>
        <w:t xml:space="preserve">, </w:t>
      </w:r>
      <w:r w:rsidR="0054573C" w:rsidRPr="00CD631C">
        <w:rPr>
          <w:i/>
          <w:iCs/>
          <w:color w:val="000000"/>
          <w:sz w:val="22"/>
          <w:szCs w:val="22"/>
        </w:rPr>
        <w:t>факс</w:t>
      </w:r>
      <w:r w:rsidR="0054573C">
        <w:rPr>
          <w:i/>
          <w:iCs/>
          <w:color w:val="000000"/>
          <w:sz w:val="22"/>
          <w:szCs w:val="22"/>
        </w:rPr>
        <w:t xml:space="preserve"> 47-30-75,     47-40-22</w:t>
      </w:r>
      <w:r w:rsidR="0054573C" w:rsidRPr="00CD631C">
        <w:rPr>
          <w:i/>
          <w:iCs/>
          <w:color w:val="000000"/>
          <w:sz w:val="22"/>
          <w:szCs w:val="22"/>
        </w:rPr>
        <w:t xml:space="preserve">, </w:t>
      </w:r>
      <w:r w:rsidR="007C205E">
        <w:rPr>
          <w:i/>
          <w:iCs/>
          <w:color w:val="000000"/>
          <w:sz w:val="22"/>
          <w:szCs w:val="22"/>
        </w:rPr>
        <w:t xml:space="preserve">  </w:t>
      </w:r>
      <w:r w:rsidR="0054573C" w:rsidRPr="00CD631C">
        <w:rPr>
          <w:i/>
          <w:iCs/>
          <w:color w:val="000000"/>
          <w:sz w:val="22"/>
          <w:szCs w:val="22"/>
        </w:rPr>
        <w:t>е-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mail</w:t>
      </w:r>
      <w:r w:rsidR="0054573C" w:rsidRPr="00CD631C">
        <w:rPr>
          <w:i/>
          <w:iCs/>
          <w:color w:val="000000"/>
          <w:sz w:val="22"/>
          <w:szCs w:val="22"/>
        </w:rPr>
        <w:t xml:space="preserve">: 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4573C" w:rsidRPr="00CD631C">
        <w:rPr>
          <w:i/>
          <w:iCs/>
          <w:color w:val="000000"/>
          <w:sz w:val="22"/>
          <w:szCs w:val="22"/>
        </w:rPr>
        <w:t>@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54573C" w:rsidRPr="00CD631C">
        <w:rPr>
          <w:i/>
          <w:iCs/>
          <w:color w:val="000000"/>
          <w:sz w:val="22"/>
          <w:szCs w:val="22"/>
        </w:rPr>
        <w:t>.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4573C" w:rsidRPr="00CD631C">
        <w:rPr>
          <w:i/>
          <w:iCs/>
          <w:color w:val="000000"/>
          <w:sz w:val="22"/>
          <w:szCs w:val="22"/>
        </w:rPr>
        <w:t>.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by</w:t>
      </w:r>
      <w:r w:rsidR="0054573C" w:rsidRPr="00CD631C">
        <w:rPr>
          <w:i/>
          <w:iCs/>
          <w:color w:val="000000"/>
          <w:sz w:val="22"/>
          <w:szCs w:val="22"/>
        </w:rPr>
        <w:t>,</w:t>
      </w:r>
      <w:r w:rsidR="0054573C" w:rsidRPr="00CD631C">
        <w:rPr>
          <w:i/>
          <w:color w:val="000000"/>
          <w:sz w:val="22"/>
          <w:szCs w:val="22"/>
        </w:rPr>
        <w:t xml:space="preserve"> сайт: </w:t>
      </w:r>
      <w:r w:rsidR="0054573C" w:rsidRPr="00CD631C">
        <w:rPr>
          <w:i/>
          <w:color w:val="000000"/>
          <w:sz w:val="22"/>
          <w:szCs w:val="22"/>
          <w:lang w:val="en-US"/>
        </w:rPr>
        <w:t>www</w:t>
      </w:r>
      <w:r w:rsidR="0054573C" w:rsidRPr="00CD631C">
        <w:rPr>
          <w:i/>
          <w:color w:val="000000"/>
          <w:sz w:val="22"/>
          <w:szCs w:val="22"/>
        </w:rPr>
        <w:t xml:space="preserve">. 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vitebsk</w:t>
      </w:r>
      <w:r w:rsidR="0054573C" w:rsidRPr="00CD631C">
        <w:rPr>
          <w:i/>
          <w:iCs/>
          <w:color w:val="000000"/>
          <w:sz w:val="22"/>
          <w:szCs w:val="22"/>
        </w:rPr>
        <w:t>.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energo</w:t>
      </w:r>
      <w:r w:rsidR="0054573C" w:rsidRPr="00CD631C">
        <w:rPr>
          <w:i/>
          <w:iCs/>
          <w:color w:val="000000"/>
          <w:sz w:val="22"/>
          <w:szCs w:val="22"/>
        </w:rPr>
        <w:t>.</w:t>
      </w:r>
      <w:r w:rsidR="0054573C" w:rsidRPr="00CD631C">
        <w:rPr>
          <w:i/>
          <w:iCs/>
          <w:color w:val="000000"/>
          <w:sz w:val="22"/>
          <w:szCs w:val="22"/>
          <w:lang w:val="en-US"/>
        </w:rPr>
        <w:t>by</w:t>
      </w:r>
      <w:r w:rsidR="0054573C">
        <w:rPr>
          <w:i/>
          <w:iCs/>
          <w:color w:val="000000"/>
          <w:sz w:val="22"/>
          <w:szCs w:val="22"/>
        </w:rPr>
        <w:t>.</w:t>
      </w:r>
    </w:p>
    <w:p w:rsidR="0054573C" w:rsidRDefault="0054573C" w:rsidP="0054573C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контактное лицо – </w:t>
      </w:r>
      <w:r w:rsidR="00917904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– заместитель </w:t>
      </w:r>
      <w:r w:rsidR="00917904">
        <w:rPr>
          <w:rFonts w:eastAsia="Calibri"/>
          <w:i/>
          <w:color w:val="000000"/>
          <w:sz w:val="22"/>
          <w:szCs w:val="22"/>
          <w:lang w:eastAsia="en-US"/>
        </w:rPr>
        <w:t xml:space="preserve"> начальника отдела перспективного развития Подгайский Анатолий Брониславович тел 492240</w:t>
      </w:r>
      <w:r w:rsidR="00917904"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. </w:t>
      </w:r>
    </w:p>
    <w:p w:rsidR="0054573C" w:rsidRPr="00CD631C" w:rsidRDefault="0054573C" w:rsidP="0054573C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Style w:val="a4"/>
          <w:b w:val="0"/>
          <w:color w:val="000000"/>
          <w:sz w:val="22"/>
          <w:szCs w:val="22"/>
        </w:rPr>
        <w:t xml:space="preserve">- </w:t>
      </w:r>
      <w:r>
        <w:rPr>
          <w:rFonts w:eastAsia="Calibri"/>
          <w:i/>
          <w:color w:val="000000"/>
          <w:sz w:val="22"/>
          <w:szCs w:val="22"/>
          <w:lang w:eastAsia="en-US"/>
        </w:rPr>
        <w:t>В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i/>
          <w:color w:val="000000"/>
          <w:sz w:val="22"/>
          <w:szCs w:val="22"/>
          <w:lang w:eastAsia="en-US"/>
        </w:rPr>
        <w:t>Витебск</w:t>
      </w:r>
      <w:r w:rsidR="00F0286B">
        <w:rPr>
          <w:rFonts w:eastAsia="Calibri"/>
          <w:i/>
          <w:color w:val="000000"/>
          <w:sz w:val="22"/>
          <w:szCs w:val="22"/>
          <w:lang w:eastAsia="en-US"/>
        </w:rPr>
        <w:t>ий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районн</w:t>
      </w:r>
      <w:r w:rsidR="00F0286B">
        <w:rPr>
          <w:rFonts w:eastAsia="Calibri"/>
          <w:i/>
          <w:color w:val="000000"/>
          <w:sz w:val="22"/>
          <w:szCs w:val="22"/>
          <w:lang w:eastAsia="en-US"/>
        </w:rPr>
        <w:t>ый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исполнительн</w:t>
      </w:r>
      <w:r w:rsidR="00F0286B">
        <w:rPr>
          <w:rFonts w:eastAsia="Calibri"/>
          <w:i/>
          <w:color w:val="000000"/>
          <w:sz w:val="22"/>
          <w:szCs w:val="22"/>
          <w:lang w:eastAsia="en-US"/>
        </w:rPr>
        <w:t>ый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комитет</w:t>
      </w:r>
      <w:r w:rsidRPr="00CD631C">
        <w:rPr>
          <w:i/>
          <w:iCs/>
          <w:color w:val="000000"/>
          <w:sz w:val="22"/>
          <w:szCs w:val="22"/>
        </w:rPr>
        <w:t xml:space="preserve"> по адресу: </w:t>
      </w:r>
      <w:proofErr w:type="spellStart"/>
      <w:r w:rsidRPr="00CD631C">
        <w:rPr>
          <w:i/>
          <w:iCs/>
          <w:color w:val="000000"/>
          <w:sz w:val="22"/>
          <w:szCs w:val="22"/>
        </w:rPr>
        <w:t>г</w:t>
      </w:r>
      <w:r w:rsidR="00F0286B">
        <w:rPr>
          <w:i/>
          <w:iCs/>
          <w:color w:val="000000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>Витебск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i/>
          <w:iCs/>
          <w:color w:val="000000"/>
          <w:sz w:val="22"/>
          <w:szCs w:val="22"/>
        </w:rPr>
        <w:t>ул.Советской</w:t>
      </w:r>
      <w:proofErr w:type="spellEnd"/>
      <w:r>
        <w:rPr>
          <w:i/>
          <w:iCs/>
          <w:color w:val="000000"/>
          <w:sz w:val="22"/>
          <w:szCs w:val="22"/>
        </w:rPr>
        <w:t xml:space="preserve"> Армии, </w:t>
      </w:r>
      <w:proofErr w:type="gramStart"/>
      <w:r w:rsidRPr="00CD631C">
        <w:rPr>
          <w:i/>
          <w:iCs/>
          <w:color w:val="000000"/>
          <w:sz w:val="22"/>
          <w:szCs w:val="22"/>
        </w:rPr>
        <w:t xml:space="preserve">3, </w:t>
      </w:r>
      <w:r w:rsidR="00F0286B">
        <w:rPr>
          <w:i/>
          <w:iCs/>
          <w:color w:val="000000"/>
          <w:sz w:val="22"/>
          <w:szCs w:val="22"/>
        </w:rPr>
        <w:t xml:space="preserve">  </w:t>
      </w:r>
      <w:proofErr w:type="gramEnd"/>
      <w:r w:rsidR="00F0286B">
        <w:rPr>
          <w:i/>
          <w:iCs/>
          <w:color w:val="000000"/>
          <w:sz w:val="22"/>
          <w:szCs w:val="22"/>
        </w:rPr>
        <w:t xml:space="preserve">       </w:t>
      </w:r>
      <w:r w:rsidRPr="00CD631C">
        <w:rPr>
          <w:i/>
          <w:iCs/>
          <w:color w:val="000000"/>
          <w:sz w:val="22"/>
          <w:szCs w:val="22"/>
        </w:rPr>
        <w:t>телефон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</w:rPr>
        <w:t>66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</w:rPr>
        <w:t>44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</w:rPr>
        <w:t>64</w:t>
      </w:r>
      <w:r>
        <w:rPr>
          <w:i/>
          <w:iCs/>
          <w:color w:val="000000"/>
          <w:sz w:val="22"/>
          <w:szCs w:val="22"/>
        </w:rPr>
        <w:t xml:space="preserve">, </w:t>
      </w:r>
      <w:r w:rsidRPr="00CD631C">
        <w:rPr>
          <w:i/>
          <w:iCs/>
          <w:color w:val="000000"/>
          <w:sz w:val="22"/>
          <w:szCs w:val="22"/>
        </w:rPr>
        <w:t xml:space="preserve">факс </w:t>
      </w:r>
      <w:r>
        <w:rPr>
          <w:i/>
          <w:iCs/>
          <w:color w:val="000000"/>
        </w:rPr>
        <w:t>66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</w:rPr>
        <w:t>65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</w:rPr>
        <w:t>8</w:t>
      </w:r>
      <w:r>
        <w:rPr>
          <w:i/>
          <w:iCs/>
          <w:color w:val="000000"/>
          <w:sz w:val="22"/>
          <w:szCs w:val="22"/>
        </w:rPr>
        <w:t xml:space="preserve">5, </w:t>
      </w:r>
      <w:r w:rsidR="007C205E" w:rsidRPr="00CD631C">
        <w:rPr>
          <w:i/>
          <w:iCs/>
          <w:color w:val="000000"/>
          <w:sz w:val="22"/>
          <w:szCs w:val="22"/>
        </w:rPr>
        <w:t>е-</w:t>
      </w:r>
      <w:r w:rsidR="007C205E" w:rsidRPr="00CD631C">
        <w:rPr>
          <w:i/>
          <w:iCs/>
          <w:color w:val="000000"/>
          <w:sz w:val="22"/>
          <w:szCs w:val="22"/>
          <w:lang w:val="en-US"/>
        </w:rPr>
        <w:t>mail</w:t>
      </w:r>
      <w:r w:rsidRPr="00CD631C">
        <w:rPr>
          <w:bCs/>
          <w:i/>
          <w:color w:val="000000"/>
          <w:sz w:val="22"/>
          <w:szCs w:val="22"/>
        </w:rPr>
        <w:t>:</w:t>
      </w:r>
      <w:r w:rsidRPr="00CD631C">
        <w:rPr>
          <w:b/>
          <w:bCs/>
          <w:i/>
          <w:color w:val="000000"/>
          <w:sz w:val="22"/>
          <w:szCs w:val="22"/>
        </w:rPr>
        <w:t xml:space="preserve"> </w:t>
      </w:r>
      <w:hyperlink r:id="rId8" w:history="1">
        <w:r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vitrik</w:t>
        </w:r>
        <w:r w:rsidRPr="00CD631C">
          <w:rPr>
            <w:rStyle w:val="a5"/>
            <w:i/>
            <w:color w:val="000000"/>
            <w:sz w:val="22"/>
            <w:szCs w:val="22"/>
            <w:u w:val="none"/>
          </w:rPr>
          <w:t>@</w:t>
        </w:r>
        <w:r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vitebsk</w:t>
        </w:r>
        <w:r w:rsidRPr="00CD631C">
          <w:rPr>
            <w:rStyle w:val="a5"/>
            <w:i/>
            <w:color w:val="000000"/>
            <w:sz w:val="22"/>
            <w:szCs w:val="22"/>
            <w:u w:val="none"/>
          </w:rPr>
          <w:t>.</w:t>
        </w:r>
        <w:r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by</w:t>
        </w:r>
      </w:hyperlink>
      <w:r>
        <w:rPr>
          <w:i/>
          <w:iCs/>
          <w:color w:val="000000"/>
          <w:sz w:val="22"/>
          <w:szCs w:val="22"/>
        </w:rPr>
        <w:t>.</w:t>
      </w:r>
    </w:p>
    <w:p w:rsidR="0054573C" w:rsidRPr="00CD631C" w:rsidRDefault="0054573C" w:rsidP="0054573C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контактное лицо – </w:t>
      </w:r>
      <w:r>
        <w:rPr>
          <w:rFonts w:eastAsia="Calibri"/>
          <w:i/>
          <w:color w:val="000000"/>
          <w:sz w:val="22"/>
          <w:szCs w:val="22"/>
          <w:lang w:eastAsia="en-US"/>
        </w:rPr>
        <w:t>начальник отдела архитектуры и строительства, жилищно-коммунального хозяйства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i/>
          <w:color w:val="000000"/>
          <w:sz w:val="22"/>
          <w:szCs w:val="22"/>
          <w:lang w:eastAsia="en-US"/>
        </w:rPr>
        <w:t>Данилович Ольга Владимировна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телефон 66-25-72, 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 xml:space="preserve">факс </w:t>
      </w:r>
      <w:r>
        <w:rPr>
          <w:i/>
          <w:iCs/>
          <w:color w:val="000000"/>
          <w:sz w:val="22"/>
          <w:szCs w:val="22"/>
        </w:rPr>
        <w:t>66-65-85</w:t>
      </w:r>
      <w:r w:rsidRPr="00CD631C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7C205E" w:rsidRDefault="00CE062E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lastRenderedPageBreak/>
        <w:t xml:space="preserve"> </w:t>
      </w:r>
    </w:p>
    <w:p w:rsidR="007C205E" w:rsidRDefault="007C205E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color w:val="000000"/>
        </w:rPr>
      </w:pPr>
    </w:p>
    <w:p w:rsidR="00CD631C" w:rsidRPr="00CD631C" w:rsidRDefault="00D3753F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Заявление о необходимости проведения общественных слушаний (собрания) можно направить</w:t>
      </w:r>
      <w:r w:rsidR="00CD631C" w:rsidRPr="00CD631C">
        <w:rPr>
          <w:rStyle w:val="a4"/>
          <w:rFonts w:ascii="Times New Roman" w:hAnsi="Times New Roman"/>
          <w:color w:val="000000"/>
        </w:rPr>
        <w:t>:</w:t>
      </w:r>
    </w:p>
    <w:p w:rsidR="00D3753F" w:rsidRPr="00CD631C" w:rsidRDefault="00CD631C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Cs/>
          <w:color w:val="000000"/>
        </w:rPr>
      </w:pPr>
      <w:r w:rsidRPr="00CD631C">
        <w:rPr>
          <w:rStyle w:val="a4"/>
          <w:rFonts w:ascii="Times New Roman" w:hAnsi="Times New Roman"/>
          <w:color w:val="000000"/>
        </w:rPr>
        <w:t>-</w:t>
      </w:r>
      <w:r w:rsidR="00D3753F" w:rsidRPr="00CD631C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="00D3753F" w:rsidRPr="00CD631C">
        <w:rPr>
          <w:rFonts w:ascii="Times New Roman" w:hAnsi="Times New Roman"/>
          <w:i/>
          <w:iCs/>
          <w:color w:val="000000"/>
        </w:rPr>
        <w:t xml:space="preserve">в </w:t>
      </w:r>
      <w:r w:rsidR="00514466" w:rsidRPr="00CD631C">
        <w:rPr>
          <w:rFonts w:ascii="Times New Roman" w:hAnsi="Times New Roman"/>
          <w:i/>
          <w:iCs/>
          <w:color w:val="000000"/>
        </w:rPr>
        <w:t>Витеб</w:t>
      </w:r>
      <w:r w:rsidR="007A2BE9" w:rsidRPr="00CD631C">
        <w:rPr>
          <w:rFonts w:ascii="Times New Roman" w:hAnsi="Times New Roman"/>
          <w:i/>
          <w:iCs/>
          <w:color w:val="000000"/>
        </w:rPr>
        <w:t>ский районный</w:t>
      </w:r>
      <w:r w:rsidR="00834098" w:rsidRPr="00CD631C">
        <w:rPr>
          <w:rFonts w:ascii="Times New Roman" w:hAnsi="Times New Roman"/>
          <w:i/>
          <w:iCs/>
          <w:color w:val="000000"/>
        </w:rPr>
        <w:t xml:space="preserve"> исполнительный комитет,</w:t>
      </w:r>
      <w:r w:rsidR="007C205E">
        <w:rPr>
          <w:rFonts w:ascii="Times New Roman" w:hAnsi="Times New Roman"/>
          <w:i/>
          <w:iCs/>
          <w:color w:val="000000"/>
        </w:rPr>
        <w:t xml:space="preserve"> </w:t>
      </w:r>
      <w:r w:rsidR="00834098" w:rsidRPr="00CD631C">
        <w:rPr>
          <w:rFonts w:ascii="Times New Roman" w:hAnsi="Times New Roman"/>
          <w:i/>
          <w:iCs/>
          <w:color w:val="000000"/>
        </w:rPr>
        <w:t>(</w:t>
      </w:r>
      <w:smartTag w:uri="urn:schemas-microsoft-com:office:smarttags" w:element="metricconverter">
        <w:smartTagPr>
          <w:attr w:name="ProductID" w:val="220001, г"/>
        </w:smartTagPr>
        <w:r w:rsidR="002C26E4" w:rsidRPr="00CD631C">
          <w:rPr>
            <w:rFonts w:ascii="Times New Roman" w:eastAsia="Times New Roman" w:hAnsi="Times New Roman"/>
            <w:i/>
            <w:color w:val="000000"/>
            <w:lang w:eastAsia="ru-RU"/>
          </w:rPr>
          <w:t>220001</w:t>
        </w:r>
        <w:r w:rsidR="00834098" w:rsidRPr="00CD631C">
          <w:rPr>
            <w:rFonts w:ascii="Times New Roman" w:hAnsi="Times New Roman"/>
            <w:i/>
            <w:iCs/>
            <w:color w:val="000000"/>
          </w:rPr>
          <w:t xml:space="preserve">, </w:t>
        </w:r>
        <w:r w:rsidR="00834098" w:rsidRPr="00CD631C">
          <w:rPr>
            <w:rFonts w:ascii="Times New Roman" w:eastAsia="Times New Roman" w:hAnsi="Times New Roman"/>
            <w:i/>
            <w:color w:val="000000"/>
            <w:lang w:eastAsia="ru-RU"/>
          </w:rPr>
          <w:t>г</w:t>
        </w:r>
      </w:smartTag>
      <w:r w:rsidR="00884AC1" w:rsidRPr="00CD631C">
        <w:rPr>
          <w:rFonts w:ascii="Times New Roman" w:eastAsia="Times New Roman" w:hAnsi="Times New Roman"/>
          <w:i/>
          <w:color w:val="000000"/>
          <w:lang w:eastAsia="ru-RU"/>
        </w:rPr>
        <w:t>. Витебск</w:t>
      </w:r>
      <w:r w:rsidR="00834098" w:rsidRPr="00CD631C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 w:rsidR="00884AC1" w:rsidRPr="00CD631C">
        <w:rPr>
          <w:rFonts w:ascii="Times New Roman" w:eastAsia="Times New Roman" w:hAnsi="Times New Roman"/>
          <w:i/>
          <w:color w:val="000000"/>
          <w:lang w:eastAsia="ru-RU"/>
        </w:rPr>
        <w:t>ул. Советской Армии, 3</w:t>
      </w:r>
      <w:r w:rsidR="00834098" w:rsidRPr="00CD631C">
        <w:rPr>
          <w:rFonts w:ascii="Times New Roman" w:hAnsi="Times New Roman"/>
          <w:i/>
          <w:iCs/>
          <w:color w:val="000000"/>
        </w:rPr>
        <w:t xml:space="preserve">; </w:t>
      </w:r>
      <w:r w:rsidR="007C205E" w:rsidRPr="00CD631C">
        <w:rPr>
          <w:i/>
          <w:iCs/>
          <w:color w:val="000000"/>
        </w:rPr>
        <w:t>е-</w:t>
      </w:r>
      <w:r w:rsidR="007C205E" w:rsidRPr="00CD631C">
        <w:rPr>
          <w:i/>
          <w:iCs/>
          <w:color w:val="000000"/>
          <w:lang w:val="en-US"/>
        </w:rPr>
        <w:t>mail</w:t>
      </w:r>
      <w:r w:rsidR="00834098" w:rsidRPr="00CD631C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  <w:r w:rsidR="00884AC1" w:rsidRPr="00CD631C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hyperlink r:id="rId9" w:history="1">
        <w:r w:rsidR="00884AC1" w:rsidRPr="00CD631C">
          <w:rPr>
            <w:rStyle w:val="a5"/>
            <w:rFonts w:ascii="Times New Roman" w:eastAsia="Times New Roman" w:hAnsi="Times New Roman"/>
            <w:i/>
            <w:color w:val="000000"/>
            <w:u w:val="none"/>
            <w:lang w:val="en-US" w:eastAsia="ru-RU"/>
          </w:rPr>
          <w:t>vitrik</w:t>
        </w:r>
        <w:r w:rsidR="00884AC1" w:rsidRPr="00CD631C">
          <w:rPr>
            <w:rStyle w:val="a5"/>
            <w:rFonts w:ascii="Times New Roman" w:eastAsia="Times New Roman" w:hAnsi="Times New Roman"/>
            <w:i/>
            <w:color w:val="000000"/>
            <w:u w:val="none"/>
            <w:lang w:eastAsia="ru-RU"/>
          </w:rPr>
          <w:t>@</w:t>
        </w:r>
        <w:r w:rsidR="00884AC1" w:rsidRPr="00CD631C">
          <w:rPr>
            <w:rStyle w:val="a5"/>
            <w:rFonts w:ascii="Times New Roman" w:eastAsia="Times New Roman" w:hAnsi="Times New Roman"/>
            <w:i/>
            <w:color w:val="000000"/>
            <w:u w:val="none"/>
            <w:lang w:val="en-US" w:eastAsia="ru-RU"/>
          </w:rPr>
          <w:t>vitebsk</w:t>
        </w:r>
        <w:r w:rsidR="00884AC1" w:rsidRPr="00CD631C">
          <w:rPr>
            <w:rStyle w:val="a5"/>
            <w:rFonts w:ascii="Times New Roman" w:eastAsia="Times New Roman" w:hAnsi="Times New Roman"/>
            <w:i/>
            <w:color w:val="000000"/>
            <w:u w:val="none"/>
            <w:lang w:eastAsia="ru-RU"/>
          </w:rPr>
          <w:t>.</w:t>
        </w:r>
        <w:r w:rsidR="00884AC1" w:rsidRPr="00CD631C">
          <w:rPr>
            <w:rStyle w:val="a5"/>
            <w:rFonts w:ascii="Times New Roman" w:eastAsia="Times New Roman" w:hAnsi="Times New Roman"/>
            <w:i/>
            <w:color w:val="000000"/>
            <w:u w:val="none"/>
            <w:lang w:val="en-US" w:eastAsia="ru-RU"/>
          </w:rPr>
          <w:t>by</w:t>
        </w:r>
      </w:hyperlink>
      <w:r w:rsidR="00CE062E" w:rsidRPr="00CD631C">
        <w:rPr>
          <w:rFonts w:ascii="Times New Roman" w:eastAsia="Times New Roman" w:hAnsi="Times New Roman"/>
          <w:i/>
          <w:color w:val="000000"/>
          <w:lang w:eastAsia="ru-RU"/>
        </w:rPr>
        <w:t>)</w:t>
      </w:r>
      <w:r w:rsidR="00834098" w:rsidRPr="00CD631C">
        <w:rPr>
          <w:rFonts w:ascii="Times New Roman" w:eastAsia="Times New Roman" w:hAnsi="Times New Roman"/>
          <w:i/>
          <w:color w:val="000000"/>
          <w:lang w:val="fr-FR" w:eastAsia="ru-RU"/>
        </w:rPr>
        <w:t> </w:t>
      </w:r>
      <w:r w:rsidR="00D3753F" w:rsidRPr="00CD631C">
        <w:rPr>
          <w:rFonts w:ascii="Times New Roman" w:hAnsi="Times New Roman"/>
          <w:i/>
          <w:iCs/>
          <w:color w:val="000000"/>
        </w:rPr>
        <w:t xml:space="preserve"> в течение 10</w:t>
      </w:r>
      <w:r w:rsidR="009F304F" w:rsidRPr="00CD631C">
        <w:rPr>
          <w:rFonts w:ascii="Times New Roman" w:hAnsi="Times New Roman"/>
          <w:i/>
          <w:iCs/>
          <w:color w:val="000000"/>
        </w:rPr>
        <w:t xml:space="preserve"> (десяти)</w:t>
      </w:r>
      <w:r w:rsidR="00D3753F" w:rsidRPr="00CD631C">
        <w:rPr>
          <w:rFonts w:ascii="Times New Roman" w:hAnsi="Times New Roman"/>
          <w:i/>
          <w:iCs/>
          <w:color w:val="000000"/>
        </w:rPr>
        <w:t xml:space="preserve"> рабочих дней </w:t>
      </w:r>
      <w:r w:rsidR="00D62FB8" w:rsidRPr="00CD631C">
        <w:rPr>
          <w:rFonts w:ascii="Times New Roman" w:hAnsi="Times New Roman"/>
          <w:i/>
          <w:iCs/>
          <w:color w:val="000000"/>
        </w:rPr>
        <w:t>со дня опубликования уведомления об общественных обсуждениях</w:t>
      </w:r>
      <w:r w:rsidR="00D3753F" w:rsidRPr="00CD631C">
        <w:rPr>
          <w:rFonts w:ascii="Times New Roman" w:hAnsi="Times New Roman"/>
          <w:i/>
          <w:iCs/>
          <w:color w:val="000000"/>
        </w:rPr>
        <w:t>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E94CFD" w:rsidRPr="00CD631C" w:rsidRDefault="00D3753F" w:rsidP="009B7200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both"/>
        <w:rPr>
          <w:rStyle w:val="apple-converted-space"/>
          <w:i/>
          <w:iCs/>
          <w:color w:val="000000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>Заявление о намерении проведения общественной экологической экспертизы можно направить</w:t>
      </w:r>
      <w:r w:rsidRPr="00CD631C">
        <w:rPr>
          <w:rStyle w:val="apple-converted-space"/>
          <w:i/>
          <w:iCs/>
          <w:color w:val="000000"/>
          <w:sz w:val="22"/>
          <w:szCs w:val="22"/>
        </w:rPr>
        <w:t> </w:t>
      </w:r>
    </w:p>
    <w:p w:rsidR="00960EC1" w:rsidRPr="00CD631C" w:rsidRDefault="00CE062E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i/>
          <w:color w:val="000000"/>
          <w:sz w:val="22"/>
          <w:szCs w:val="22"/>
        </w:rPr>
      </w:pPr>
      <w:r w:rsidRPr="00CD631C">
        <w:rPr>
          <w:i/>
          <w:iCs/>
          <w:color w:val="000000"/>
          <w:sz w:val="22"/>
          <w:szCs w:val="22"/>
        </w:rPr>
        <w:t xml:space="preserve">- </w:t>
      </w:r>
      <w:r w:rsidR="00834098" w:rsidRPr="00CD631C">
        <w:rPr>
          <w:i/>
          <w:iCs/>
          <w:color w:val="000000"/>
          <w:sz w:val="22"/>
          <w:szCs w:val="22"/>
        </w:rPr>
        <w:t xml:space="preserve">на почтовый </w:t>
      </w:r>
      <w:proofErr w:type="gramStart"/>
      <w:r w:rsidR="00834098" w:rsidRPr="00CD631C">
        <w:rPr>
          <w:i/>
          <w:iCs/>
          <w:color w:val="000000"/>
          <w:sz w:val="22"/>
          <w:szCs w:val="22"/>
        </w:rPr>
        <w:t>адрес</w:t>
      </w:r>
      <w:r w:rsidR="00834098" w:rsidRPr="00CD631C">
        <w:rPr>
          <w:rStyle w:val="apple-converted-space"/>
          <w:i/>
          <w:iCs/>
          <w:color w:val="000000"/>
          <w:sz w:val="22"/>
          <w:szCs w:val="22"/>
        </w:rPr>
        <w:t> </w:t>
      </w:r>
      <w:r w:rsidR="00834098" w:rsidRPr="00CD631C">
        <w:rPr>
          <w:i/>
          <w:iCs/>
          <w:color w:val="000000"/>
          <w:sz w:val="22"/>
          <w:szCs w:val="22"/>
        </w:rPr>
        <w:t xml:space="preserve"> </w:t>
      </w:r>
      <w:r w:rsidR="00573495" w:rsidRPr="00CD631C">
        <w:rPr>
          <w:i/>
          <w:color w:val="000000"/>
          <w:sz w:val="22"/>
          <w:szCs w:val="22"/>
        </w:rPr>
        <w:t>РУП</w:t>
      </w:r>
      <w:proofErr w:type="gramEnd"/>
      <w:r w:rsidR="00573495" w:rsidRPr="00CD631C">
        <w:rPr>
          <w:i/>
          <w:color w:val="000000"/>
          <w:sz w:val="22"/>
          <w:szCs w:val="22"/>
        </w:rPr>
        <w:t xml:space="preserve"> «</w:t>
      </w:r>
      <w:proofErr w:type="spellStart"/>
      <w:r w:rsidR="00573495" w:rsidRPr="00CD631C">
        <w:rPr>
          <w:i/>
          <w:color w:val="000000"/>
          <w:sz w:val="22"/>
          <w:szCs w:val="22"/>
        </w:rPr>
        <w:t>Витебскэнерго</w:t>
      </w:r>
      <w:proofErr w:type="spellEnd"/>
      <w:r w:rsidR="00573495" w:rsidRPr="00CD631C">
        <w:rPr>
          <w:i/>
          <w:color w:val="000000"/>
          <w:sz w:val="22"/>
          <w:szCs w:val="22"/>
        </w:rPr>
        <w:t>»</w:t>
      </w:r>
      <w:r w:rsidR="00573495" w:rsidRPr="00CD631C">
        <w:rPr>
          <w:i/>
          <w:iCs/>
          <w:color w:val="000000"/>
          <w:sz w:val="22"/>
          <w:szCs w:val="22"/>
        </w:rPr>
        <w:t xml:space="preserve"> по адресу   </w:t>
      </w:r>
      <w:proofErr w:type="spellStart"/>
      <w:r w:rsidR="00573495" w:rsidRPr="00CD631C">
        <w:rPr>
          <w:i/>
          <w:iCs/>
          <w:color w:val="000000"/>
          <w:sz w:val="22"/>
          <w:szCs w:val="22"/>
        </w:rPr>
        <w:t>г.Витебск</w:t>
      </w:r>
      <w:proofErr w:type="spellEnd"/>
      <w:r w:rsidR="00573495" w:rsidRPr="00CD631C">
        <w:rPr>
          <w:i/>
          <w:iCs/>
          <w:color w:val="000000"/>
          <w:sz w:val="22"/>
          <w:szCs w:val="22"/>
        </w:rPr>
        <w:t xml:space="preserve">,  </w:t>
      </w:r>
      <w:proofErr w:type="spellStart"/>
      <w:r w:rsidR="00573495" w:rsidRPr="00CD631C">
        <w:rPr>
          <w:i/>
          <w:iCs/>
          <w:color w:val="000000"/>
          <w:sz w:val="22"/>
          <w:szCs w:val="22"/>
        </w:rPr>
        <w:t>ул.Правды</w:t>
      </w:r>
      <w:proofErr w:type="spellEnd"/>
      <w:r w:rsidR="00573495" w:rsidRPr="00CD631C">
        <w:rPr>
          <w:i/>
          <w:iCs/>
          <w:color w:val="000000"/>
          <w:sz w:val="22"/>
          <w:szCs w:val="22"/>
        </w:rPr>
        <w:t xml:space="preserve">,   30, или </w:t>
      </w:r>
      <w:r w:rsidR="004D6B52">
        <w:rPr>
          <w:i/>
          <w:iCs/>
          <w:color w:val="000000"/>
          <w:sz w:val="22"/>
          <w:szCs w:val="22"/>
        </w:rPr>
        <w:t xml:space="preserve"> </w:t>
      </w:r>
      <w:r w:rsidR="00573495" w:rsidRPr="00CD631C">
        <w:rPr>
          <w:i/>
          <w:iCs/>
          <w:color w:val="000000"/>
          <w:sz w:val="22"/>
          <w:szCs w:val="22"/>
        </w:rPr>
        <w:t>е-</w:t>
      </w:r>
      <w:r w:rsidR="00573495" w:rsidRPr="00CD631C">
        <w:rPr>
          <w:i/>
          <w:iCs/>
          <w:color w:val="000000"/>
          <w:sz w:val="22"/>
          <w:szCs w:val="22"/>
          <w:lang w:val="en-US"/>
        </w:rPr>
        <w:t>mail</w:t>
      </w:r>
      <w:r w:rsidR="00573495" w:rsidRPr="00CD631C">
        <w:rPr>
          <w:i/>
          <w:iCs/>
          <w:color w:val="000000"/>
          <w:sz w:val="22"/>
          <w:szCs w:val="22"/>
        </w:rPr>
        <w:t xml:space="preserve">: </w:t>
      </w:r>
      <w:hyperlink r:id="rId10" w:history="1">
        <w:r w:rsidR="00573495" w:rsidRPr="00CD631C">
          <w:rPr>
            <w:rStyle w:val="a5"/>
            <w:i/>
            <w:iCs/>
            <w:color w:val="000000"/>
            <w:sz w:val="22"/>
            <w:szCs w:val="22"/>
            <w:lang w:val="en-US"/>
          </w:rPr>
          <w:t>energo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</w:rPr>
          <w:t>@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  <w:lang w:val="en-US"/>
          </w:rPr>
          <w:t>vitebsk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</w:rPr>
          <w:t>.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  <w:lang w:val="en-US"/>
          </w:rPr>
          <w:t>energo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</w:rPr>
          <w:t>.</w:t>
        </w:r>
        <w:r w:rsidR="00573495" w:rsidRPr="00CD631C">
          <w:rPr>
            <w:rStyle w:val="a5"/>
            <w:i/>
            <w:iCs/>
            <w:color w:val="000000"/>
            <w:sz w:val="22"/>
            <w:szCs w:val="22"/>
            <w:lang w:val="en-US"/>
          </w:rPr>
          <w:t>by</w:t>
        </w:r>
      </w:hyperlink>
      <w:r w:rsidR="00573495" w:rsidRPr="00CD631C">
        <w:rPr>
          <w:i/>
          <w:iCs/>
          <w:color w:val="000000"/>
          <w:sz w:val="22"/>
          <w:szCs w:val="22"/>
        </w:rPr>
        <w:t xml:space="preserve">  </w:t>
      </w:r>
      <w:r w:rsidR="00D3753F" w:rsidRPr="00CD631C">
        <w:rPr>
          <w:i/>
          <w:color w:val="000000"/>
          <w:sz w:val="22"/>
          <w:szCs w:val="22"/>
        </w:rPr>
        <w:t>в течение 10</w:t>
      </w:r>
      <w:r w:rsidR="009F304F" w:rsidRPr="00CD631C">
        <w:rPr>
          <w:i/>
          <w:color w:val="000000"/>
          <w:sz w:val="22"/>
          <w:szCs w:val="22"/>
        </w:rPr>
        <w:t xml:space="preserve"> (десяти)</w:t>
      </w:r>
      <w:r w:rsidR="00D3753F" w:rsidRPr="00CD631C">
        <w:rPr>
          <w:i/>
          <w:color w:val="000000"/>
          <w:sz w:val="22"/>
          <w:szCs w:val="22"/>
        </w:rPr>
        <w:t xml:space="preserve"> рабочих дней </w:t>
      </w:r>
      <w:r w:rsidR="009F304F" w:rsidRPr="00CD631C">
        <w:rPr>
          <w:i/>
          <w:color w:val="000000"/>
          <w:sz w:val="22"/>
          <w:szCs w:val="22"/>
        </w:rPr>
        <w:t>со дня опубликования уведомления об общественных обсуждениях.</w:t>
      </w:r>
    </w:p>
    <w:p w:rsidR="008102B1" w:rsidRPr="00CD631C" w:rsidRDefault="00CE062E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i/>
          <w:color w:val="000000"/>
          <w:sz w:val="22"/>
          <w:szCs w:val="22"/>
        </w:rPr>
      </w:pPr>
      <w:r w:rsidRPr="00CD631C">
        <w:rPr>
          <w:i/>
          <w:iCs/>
          <w:color w:val="000000"/>
          <w:sz w:val="22"/>
          <w:szCs w:val="22"/>
        </w:rPr>
        <w:t xml:space="preserve">- </w:t>
      </w:r>
      <w:r w:rsidR="008102B1" w:rsidRPr="00CD631C">
        <w:rPr>
          <w:i/>
          <w:iCs/>
          <w:color w:val="000000"/>
          <w:sz w:val="22"/>
          <w:szCs w:val="22"/>
        </w:rPr>
        <w:t>на почтовый адрес</w:t>
      </w:r>
      <w:r w:rsidR="008102B1" w:rsidRPr="00CD631C">
        <w:rPr>
          <w:iCs/>
          <w:color w:val="000000"/>
          <w:sz w:val="22"/>
          <w:szCs w:val="22"/>
        </w:rPr>
        <w:t xml:space="preserve"> </w:t>
      </w:r>
      <w:r w:rsidR="008102B1" w:rsidRPr="00CD631C">
        <w:rPr>
          <w:i/>
          <w:iCs/>
          <w:color w:val="000000"/>
          <w:sz w:val="22"/>
          <w:szCs w:val="22"/>
        </w:rPr>
        <w:t xml:space="preserve">Витебского районного исполнительного комитета, </w:t>
      </w:r>
      <w:smartTag w:uri="urn:schemas-microsoft-com:office:smarttags" w:element="metricconverter">
        <w:smartTagPr>
          <w:attr w:name="ProductID" w:val="210001, г"/>
        </w:smartTagPr>
        <w:r w:rsidR="002C26E4" w:rsidRPr="00CD631C">
          <w:rPr>
            <w:i/>
            <w:color w:val="000000"/>
            <w:sz w:val="22"/>
            <w:szCs w:val="22"/>
          </w:rPr>
          <w:t>210001</w:t>
        </w:r>
        <w:r w:rsidR="008102B1" w:rsidRPr="00CD631C">
          <w:rPr>
            <w:i/>
            <w:iCs/>
            <w:color w:val="000000"/>
            <w:sz w:val="22"/>
            <w:szCs w:val="22"/>
          </w:rPr>
          <w:t xml:space="preserve">, </w:t>
        </w:r>
        <w:proofErr w:type="spellStart"/>
        <w:r w:rsidR="008102B1" w:rsidRPr="00CD631C">
          <w:rPr>
            <w:i/>
            <w:color w:val="000000"/>
            <w:sz w:val="22"/>
            <w:szCs w:val="22"/>
          </w:rPr>
          <w:t>г</w:t>
        </w:r>
      </w:smartTag>
      <w:r w:rsidR="008102B1" w:rsidRPr="00CD631C">
        <w:rPr>
          <w:i/>
          <w:color w:val="000000"/>
          <w:sz w:val="22"/>
          <w:szCs w:val="22"/>
        </w:rPr>
        <w:t>.Витебск</w:t>
      </w:r>
      <w:proofErr w:type="spellEnd"/>
      <w:r w:rsidR="008102B1" w:rsidRPr="00CD631C">
        <w:rPr>
          <w:i/>
          <w:color w:val="000000"/>
          <w:sz w:val="22"/>
          <w:szCs w:val="22"/>
        </w:rPr>
        <w:t xml:space="preserve">, </w:t>
      </w:r>
      <w:proofErr w:type="spellStart"/>
      <w:r w:rsidR="008102B1" w:rsidRPr="00CD631C">
        <w:rPr>
          <w:i/>
          <w:color w:val="000000"/>
          <w:sz w:val="22"/>
          <w:szCs w:val="22"/>
        </w:rPr>
        <w:t>ул.Советской</w:t>
      </w:r>
      <w:proofErr w:type="spellEnd"/>
      <w:r w:rsidR="008102B1" w:rsidRPr="00CD631C">
        <w:rPr>
          <w:i/>
          <w:color w:val="000000"/>
          <w:sz w:val="22"/>
          <w:szCs w:val="22"/>
        </w:rPr>
        <w:t xml:space="preserve"> Армии, 3; </w:t>
      </w:r>
      <w:r w:rsidR="008102B1" w:rsidRPr="00CD631C">
        <w:rPr>
          <w:bCs/>
          <w:i/>
          <w:color w:val="000000"/>
          <w:sz w:val="22"/>
          <w:szCs w:val="22"/>
          <w:lang w:val="fr-FR"/>
        </w:rPr>
        <w:t>e</w:t>
      </w:r>
      <w:r w:rsidR="008102B1" w:rsidRPr="00CD631C">
        <w:rPr>
          <w:bCs/>
          <w:i/>
          <w:color w:val="000000"/>
          <w:sz w:val="22"/>
          <w:szCs w:val="22"/>
        </w:rPr>
        <w:t>-</w:t>
      </w:r>
      <w:r w:rsidR="008102B1" w:rsidRPr="00CD631C">
        <w:rPr>
          <w:bCs/>
          <w:i/>
          <w:color w:val="000000"/>
          <w:sz w:val="22"/>
          <w:szCs w:val="22"/>
          <w:lang w:val="fr-FR"/>
        </w:rPr>
        <w:t>mail</w:t>
      </w:r>
      <w:r w:rsidR="008102B1" w:rsidRPr="00CD631C">
        <w:rPr>
          <w:bCs/>
          <w:i/>
          <w:color w:val="000000"/>
          <w:sz w:val="22"/>
          <w:szCs w:val="22"/>
        </w:rPr>
        <w:t>:</w:t>
      </w:r>
      <w:r w:rsidR="008102B1" w:rsidRPr="00CD631C">
        <w:rPr>
          <w:b/>
          <w:bCs/>
          <w:i/>
          <w:color w:val="000000"/>
          <w:sz w:val="22"/>
          <w:szCs w:val="22"/>
        </w:rPr>
        <w:t xml:space="preserve"> </w:t>
      </w:r>
      <w:hyperlink r:id="rId11" w:history="1">
        <w:r w:rsidR="008102B1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vitrik</w:t>
        </w:r>
        <w:r w:rsidR="008102B1" w:rsidRPr="00CD631C">
          <w:rPr>
            <w:rStyle w:val="a5"/>
            <w:i/>
            <w:color w:val="000000"/>
            <w:sz w:val="22"/>
            <w:szCs w:val="22"/>
            <w:u w:val="none"/>
          </w:rPr>
          <w:t>@</w:t>
        </w:r>
        <w:r w:rsidR="008102B1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vitebsk</w:t>
        </w:r>
        <w:r w:rsidR="008102B1" w:rsidRPr="00CD631C">
          <w:rPr>
            <w:rStyle w:val="a5"/>
            <w:i/>
            <w:color w:val="000000"/>
            <w:sz w:val="22"/>
            <w:szCs w:val="22"/>
            <w:u w:val="none"/>
          </w:rPr>
          <w:t>.</w:t>
        </w:r>
        <w:r w:rsidR="008102B1" w:rsidRPr="00CD631C">
          <w:rPr>
            <w:rStyle w:val="a5"/>
            <w:i/>
            <w:color w:val="000000"/>
            <w:sz w:val="22"/>
            <w:szCs w:val="22"/>
            <w:u w:val="none"/>
            <w:lang w:val="en-US"/>
          </w:rPr>
          <w:t>by</w:t>
        </w:r>
      </w:hyperlink>
    </w:p>
    <w:p w:rsidR="003803AE" w:rsidRDefault="003803AE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rStyle w:val="a4"/>
          <w:sz w:val="22"/>
          <w:szCs w:val="22"/>
        </w:rPr>
      </w:pPr>
      <w:r w:rsidRPr="00CD631C">
        <w:rPr>
          <w:rStyle w:val="a4"/>
          <w:color w:val="000000"/>
          <w:sz w:val="22"/>
          <w:szCs w:val="22"/>
        </w:rPr>
        <w:t xml:space="preserve">         Заявления, поданные после указанных сроков, рассматри</w:t>
      </w:r>
      <w:r w:rsidRPr="00030BC0">
        <w:rPr>
          <w:rStyle w:val="a4"/>
          <w:sz w:val="22"/>
          <w:szCs w:val="22"/>
        </w:rPr>
        <w:t>ваться не будут.</w:t>
      </w:r>
    </w:p>
    <w:p w:rsidR="0054573C" w:rsidRPr="00030BC0" w:rsidRDefault="0054573C" w:rsidP="0054573C">
      <w:pPr>
        <w:pStyle w:val="a3"/>
        <w:shd w:val="clear" w:color="auto" w:fill="FFFFFF"/>
        <w:spacing w:before="0" w:beforeAutospacing="0" w:after="0" w:afterAutospacing="0"/>
        <w:ind w:left="-540" w:right="-426"/>
        <w:jc w:val="both"/>
        <w:rPr>
          <w:rStyle w:val="a4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 Место и дата опубликования уведомления: </w:t>
      </w:r>
      <w:r w:rsidRPr="00CD631C">
        <w:rPr>
          <w:i/>
          <w:color w:val="000000"/>
        </w:rPr>
        <w:t>в газете Витебского района «Жыцце Прыдзв</w:t>
      </w:r>
      <w:r w:rsidRPr="00CD631C">
        <w:rPr>
          <w:i/>
          <w:color w:val="000000"/>
          <w:lang w:val="en-US"/>
        </w:rPr>
        <w:t>i</w:t>
      </w:r>
      <w:r w:rsidRPr="00CD631C">
        <w:rPr>
          <w:i/>
          <w:color w:val="000000"/>
        </w:rPr>
        <w:t>ння»</w:t>
      </w:r>
      <w:r>
        <w:rPr>
          <w:i/>
          <w:color w:val="000000"/>
        </w:rPr>
        <w:t>;</w:t>
      </w:r>
      <w:r w:rsidRPr="006B2D56">
        <w:rPr>
          <w:i/>
          <w:iCs/>
          <w:color w:val="000000"/>
        </w:rPr>
        <w:t xml:space="preserve"> </w:t>
      </w:r>
      <w:r w:rsidRPr="00CD631C">
        <w:rPr>
          <w:i/>
          <w:iCs/>
          <w:color w:val="000000"/>
        </w:rPr>
        <w:t xml:space="preserve">Интернет-сайте Витебского районного исполнительного комитета </w:t>
      </w:r>
      <w:hyperlink r:id="rId12" w:tgtFrame="_blank" w:history="1">
        <w:r w:rsidRPr="00CD631C">
          <w:rPr>
            <w:i/>
            <w:iCs/>
            <w:color w:val="000000"/>
          </w:rPr>
          <w:t>vitebsk-region.gov.by</w:t>
        </w:r>
      </w:hyperlink>
      <w:r>
        <w:rPr>
          <w:i/>
          <w:color w:val="000000"/>
        </w:rPr>
        <w:t xml:space="preserve">              24</w:t>
      </w:r>
      <w:r w:rsidRPr="00CD631C">
        <w:rPr>
          <w:i/>
          <w:color w:val="000000"/>
        </w:rPr>
        <w:t xml:space="preserve"> </w:t>
      </w:r>
      <w:r>
        <w:rPr>
          <w:i/>
          <w:color w:val="000000"/>
        </w:rPr>
        <w:t>ноября</w:t>
      </w:r>
      <w:r w:rsidRPr="00CD631C">
        <w:rPr>
          <w:i/>
          <w:color w:val="000000"/>
        </w:rPr>
        <w:t xml:space="preserve"> 2018 года</w:t>
      </w:r>
      <w:r>
        <w:rPr>
          <w:i/>
          <w:color w:val="000000"/>
        </w:rPr>
        <w:t>.</w:t>
      </w:r>
    </w:p>
    <w:sectPr w:rsidR="0054573C" w:rsidRPr="00030BC0" w:rsidSect="00030BC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2D3"/>
    <w:multiLevelType w:val="hybridMultilevel"/>
    <w:tmpl w:val="49BAD4A2"/>
    <w:lvl w:ilvl="0" w:tplc="C8BC6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394CD3"/>
    <w:multiLevelType w:val="hybridMultilevel"/>
    <w:tmpl w:val="08E481DE"/>
    <w:lvl w:ilvl="0" w:tplc="4D60D7C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AB40563"/>
    <w:multiLevelType w:val="hybridMultilevel"/>
    <w:tmpl w:val="42E828AE"/>
    <w:lvl w:ilvl="0" w:tplc="87068C14">
      <w:start w:val="1"/>
      <w:numFmt w:val="bullet"/>
      <w:lvlText w:val="–"/>
      <w:lvlJc w:val="left"/>
      <w:pPr>
        <w:tabs>
          <w:tab w:val="num" w:pos="1691"/>
        </w:tabs>
        <w:ind w:left="1691" w:hanging="284"/>
      </w:pPr>
      <w:rPr>
        <w:rFonts w:ascii="Times New Roman" w:hAnsi="Times New Roman" w:cs="Times New Roman" w:hint="default"/>
      </w:rPr>
    </w:lvl>
    <w:lvl w:ilvl="1" w:tplc="4D60D7C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636030D6"/>
    <w:multiLevelType w:val="hybridMultilevel"/>
    <w:tmpl w:val="185AB86A"/>
    <w:lvl w:ilvl="0" w:tplc="4D60D7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3F"/>
    <w:rsid w:val="00013120"/>
    <w:rsid w:val="00030A6A"/>
    <w:rsid w:val="00030BC0"/>
    <w:rsid w:val="0004353F"/>
    <w:rsid w:val="000836F4"/>
    <w:rsid w:val="00087A2E"/>
    <w:rsid w:val="00091CDF"/>
    <w:rsid w:val="000E08E0"/>
    <w:rsid w:val="000E435B"/>
    <w:rsid w:val="000E676C"/>
    <w:rsid w:val="00111678"/>
    <w:rsid w:val="00121684"/>
    <w:rsid w:val="00122941"/>
    <w:rsid w:val="001339E4"/>
    <w:rsid w:val="00144D97"/>
    <w:rsid w:val="001540E3"/>
    <w:rsid w:val="001542EB"/>
    <w:rsid w:val="00160C79"/>
    <w:rsid w:val="00181AA8"/>
    <w:rsid w:val="00184A39"/>
    <w:rsid w:val="001913C8"/>
    <w:rsid w:val="00195AF5"/>
    <w:rsid w:val="001C0FDC"/>
    <w:rsid w:val="001D287F"/>
    <w:rsid w:val="001D60D4"/>
    <w:rsid w:val="001E22DA"/>
    <w:rsid w:val="001E314B"/>
    <w:rsid w:val="001E6DD5"/>
    <w:rsid w:val="00201AC8"/>
    <w:rsid w:val="00220375"/>
    <w:rsid w:val="00220519"/>
    <w:rsid w:val="00236AE7"/>
    <w:rsid w:val="00270300"/>
    <w:rsid w:val="002B74BB"/>
    <w:rsid w:val="002C26E4"/>
    <w:rsid w:val="002C60D7"/>
    <w:rsid w:val="00313999"/>
    <w:rsid w:val="003239F8"/>
    <w:rsid w:val="00323EFF"/>
    <w:rsid w:val="00361BF0"/>
    <w:rsid w:val="00367EF9"/>
    <w:rsid w:val="00373D3A"/>
    <w:rsid w:val="003803AE"/>
    <w:rsid w:val="00390BE7"/>
    <w:rsid w:val="003A60B1"/>
    <w:rsid w:val="003B38F8"/>
    <w:rsid w:val="003B79A2"/>
    <w:rsid w:val="003F6DF5"/>
    <w:rsid w:val="00401C03"/>
    <w:rsid w:val="0041081E"/>
    <w:rsid w:val="004204FA"/>
    <w:rsid w:val="00430DAA"/>
    <w:rsid w:val="00457B30"/>
    <w:rsid w:val="00464FB8"/>
    <w:rsid w:val="00476B64"/>
    <w:rsid w:val="004778A7"/>
    <w:rsid w:val="00494DD6"/>
    <w:rsid w:val="0049725C"/>
    <w:rsid w:val="004A4519"/>
    <w:rsid w:val="004C4FA3"/>
    <w:rsid w:val="004C703A"/>
    <w:rsid w:val="004D251A"/>
    <w:rsid w:val="004D6B52"/>
    <w:rsid w:val="004E0A58"/>
    <w:rsid w:val="004E36CF"/>
    <w:rsid w:val="005068DF"/>
    <w:rsid w:val="00514466"/>
    <w:rsid w:val="0052225D"/>
    <w:rsid w:val="00523089"/>
    <w:rsid w:val="005279E3"/>
    <w:rsid w:val="00532E3B"/>
    <w:rsid w:val="005353E1"/>
    <w:rsid w:val="0054573C"/>
    <w:rsid w:val="00567F25"/>
    <w:rsid w:val="00571E28"/>
    <w:rsid w:val="00573495"/>
    <w:rsid w:val="005A4257"/>
    <w:rsid w:val="005B393B"/>
    <w:rsid w:val="005B7926"/>
    <w:rsid w:val="00614429"/>
    <w:rsid w:val="006539C6"/>
    <w:rsid w:val="006548CF"/>
    <w:rsid w:val="006A2280"/>
    <w:rsid w:val="006A5061"/>
    <w:rsid w:val="006B2D56"/>
    <w:rsid w:val="006B782D"/>
    <w:rsid w:val="006F2DE4"/>
    <w:rsid w:val="0070301B"/>
    <w:rsid w:val="00774C62"/>
    <w:rsid w:val="007845DE"/>
    <w:rsid w:val="00787150"/>
    <w:rsid w:val="00794AC7"/>
    <w:rsid w:val="007A2BE9"/>
    <w:rsid w:val="007B188D"/>
    <w:rsid w:val="007C205E"/>
    <w:rsid w:val="008102B1"/>
    <w:rsid w:val="00815DE8"/>
    <w:rsid w:val="00834098"/>
    <w:rsid w:val="0086010B"/>
    <w:rsid w:val="00875824"/>
    <w:rsid w:val="00884AC1"/>
    <w:rsid w:val="008B2307"/>
    <w:rsid w:val="008B3ACE"/>
    <w:rsid w:val="008F6AD1"/>
    <w:rsid w:val="009138FE"/>
    <w:rsid w:val="00917904"/>
    <w:rsid w:val="0095120D"/>
    <w:rsid w:val="00960EC1"/>
    <w:rsid w:val="00964DA2"/>
    <w:rsid w:val="009A3FFD"/>
    <w:rsid w:val="009B7200"/>
    <w:rsid w:val="009B7AE9"/>
    <w:rsid w:val="009F304F"/>
    <w:rsid w:val="00A24B21"/>
    <w:rsid w:val="00A264B8"/>
    <w:rsid w:val="00A528FF"/>
    <w:rsid w:val="00A52D24"/>
    <w:rsid w:val="00A62BFD"/>
    <w:rsid w:val="00A90CE6"/>
    <w:rsid w:val="00A93ABD"/>
    <w:rsid w:val="00AA0D8E"/>
    <w:rsid w:val="00AB18F1"/>
    <w:rsid w:val="00AC0F05"/>
    <w:rsid w:val="00AD33B8"/>
    <w:rsid w:val="00AD3A0D"/>
    <w:rsid w:val="00AD56AA"/>
    <w:rsid w:val="00AE6767"/>
    <w:rsid w:val="00B42771"/>
    <w:rsid w:val="00B532B2"/>
    <w:rsid w:val="00B53980"/>
    <w:rsid w:val="00B60900"/>
    <w:rsid w:val="00B7363C"/>
    <w:rsid w:val="00B875AF"/>
    <w:rsid w:val="00BA6D33"/>
    <w:rsid w:val="00BD40C9"/>
    <w:rsid w:val="00BE3262"/>
    <w:rsid w:val="00C015F5"/>
    <w:rsid w:val="00C070C4"/>
    <w:rsid w:val="00C24278"/>
    <w:rsid w:val="00C47041"/>
    <w:rsid w:val="00C730F5"/>
    <w:rsid w:val="00C74523"/>
    <w:rsid w:val="00C76313"/>
    <w:rsid w:val="00CC0F7F"/>
    <w:rsid w:val="00CD631C"/>
    <w:rsid w:val="00CD6FC3"/>
    <w:rsid w:val="00CE062E"/>
    <w:rsid w:val="00CE46D0"/>
    <w:rsid w:val="00CE5DD8"/>
    <w:rsid w:val="00CE6929"/>
    <w:rsid w:val="00CE780D"/>
    <w:rsid w:val="00CF1BB4"/>
    <w:rsid w:val="00CF6A0F"/>
    <w:rsid w:val="00D07FEA"/>
    <w:rsid w:val="00D3482F"/>
    <w:rsid w:val="00D3753F"/>
    <w:rsid w:val="00D62FB8"/>
    <w:rsid w:val="00D632B5"/>
    <w:rsid w:val="00D7245D"/>
    <w:rsid w:val="00DA4082"/>
    <w:rsid w:val="00DF5486"/>
    <w:rsid w:val="00E00080"/>
    <w:rsid w:val="00E07640"/>
    <w:rsid w:val="00E21C6F"/>
    <w:rsid w:val="00E23DEB"/>
    <w:rsid w:val="00E31C5D"/>
    <w:rsid w:val="00E418BF"/>
    <w:rsid w:val="00E52B9F"/>
    <w:rsid w:val="00E676D9"/>
    <w:rsid w:val="00E94CFD"/>
    <w:rsid w:val="00EB34D0"/>
    <w:rsid w:val="00EC126D"/>
    <w:rsid w:val="00EC2967"/>
    <w:rsid w:val="00EC3248"/>
    <w:rsid w:val="00EC46F0"/>
    <w:rsid w:val="00EC6FE7"/>
    <w:rsid w:val="00EE3055"/>
    <w:rsid w:val="00EF54EC"/>
    <w:rsid w:val="00F0286B"/>
    <w:rsid w:val="00F179C1"/>
    <w:rsid w:val="00F21E96"/>
    <w:rsid w:val="00F4292E"/>
    <w:rsid w:val="00F57260"/>
    <w:rsid w:val="00F6076E"/>
    <w:rsid w:val="00F64E4F"/>
    <w:rsid w:val="00F75E1D"/>
    <w:rsid w:val="00F84931"/>
    <w:rsid w:val="00FC1500"/>
    <w:rsid w:val="00FC6ADE"/>
    <w:rsid w:val="00FD135D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B0EB80-32E0-472A-A6DB-01E3971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753F"/>
    <w:rPr>
      <w:b/>
      <w:bCs/>
    </w:rPr>
  </w:style>
  <w:style w:type="character" w:customStyle="1" w:styleId="apple-converted-space">
    <w:name w:val="apple-converted-space"/>
    <w:basedOn w:val="a0"/>
    <w:rsid w:val="00D3753F"/>
  </w:style>
  <w:style w:type="character" w:styleId="a5">
    <w:name w:val="Hyperlink"/>
    <w:uiPriority w:val="99"/>
    <w:unhideWhenUsed/>
    <w:rsid w:val="00D3753F"/>
    <w:rPr>
      <w:color w:val="0000FF"/>
      <w:u w:val="single"/>
    </w:rPr>
  </w:style>
  <w:style w:type="paragraph" w:styleId="a6">
    <w:name w:val="Body Text Indent"/>
    <w:basedOn w:val="a"/>
    <w:link w:val="a7"/>
    <w:rsid w:val="00087A2E"/>
    <w:pPr>
      <w:spacing w:after="0" w:line="240" w:lineRule="auto"/>
      <w:ind w:right="254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087A2E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121684"/>
    <w:pPr>
      <w:ind w:left="720"/>
      <w:contextualSpacing/>
    </w:pPr>
  </w:style>
  <w:style w:type="paragraph" w:styleId="a9">
    <w:name w:val="Balloon Text"/>
    <w:basedOn w:val="a"/>
    <w:semiHidden/>
    <w:rsid w:val="002C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trik@vitebsk.by" TargetMode="External"/><Relationship Id="rId12" Type="http://schemas.openxmlformats.org/officeDocument/2006/relationships/hyperlink" Target="http://mins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rik@vitebsk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ergo@vitebsk.energ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rik@vitebs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712F-E456-4DC9-9E75-ABD4F83D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общественных обсуждениях</vt:lpstr>
    </vt:vector>
  </TitlesOfParts>
  <Company/>
  <LinksUpToDate>false</LinksUpToDate>
  <CharactersWithSpaces>5622</CharactersWithSpaces>
  <SharedDoc>false</SharedDoc>
  <HLinks>
    <vt:vector size="42" baseType="variant"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http://minsk.gov.by/</vt:lpwstr>
      </vt:variant>
      <vt:variant>
        <vt:lpwstr/>
      </vt:variant>
      <vt:variant>
        <vt:i4>6357075</vt:i4>
      </vt:variant>
      <vt:variant>
        <vt:i4>15</vt:i4>
      </vt:variant>
      <vt:variant>
        <vt:i4>0</vt:i4>
      </vt:variant>
      <vt:variant>
        <vt:i4>5</vt:i4>
      </vt:variant>
      <vt:variant>
        <vt:lpwstr>mailto:vitrik@vitebsk.by</vt:lpwstr>
      </vt:variant>
      <vt:variant>
        <vt:lpwstr/>
      </vt:variant>
      <vt:variant>
        <vt:i4>327803</vt:i4>
      </vt:variant>
      <vt:variant>
        <vt:i4>12</vt:i4>
      </vt:variant>
      <vt:variant>
        <vt:i4>0</vt:i4>
      </vt:variant>
      <vt:variant>
        <vt:i4>5</vt:i4>
      </vt:variant>
      <vt:variant>
        <vt:lpwstr>mailto:energo@vitebsk.energo.by</vt:lpwstr>
      </vt:variant>
      <vt:variant>
        <vt:lpwstr/>
      </vt:variant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mailto:vitrik@vitebsk.by</vt:lpwstr>
      </vt:variant>
      <vt:variant>
        <vt:lpwstr/>
      </vt:variant>
      <vt:variant>
        <vt:i4>6357075</vt:i4>
      </vt:variant>
      <vt:variant>
        <vt:i4>6</vt:i4>
      </vt:variant>
      <vt:variant>
        <vt:i4>0</vt:i4>
      </vt:variant>
      <vt:variant>
        <vt:i4>5</vt:i4>
      </vt:variant>
      <vt:variant>
        <vt:lpwstr>mailto:vitrik@vitebsk.by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mailto:vitrik@vitebsk.by</vt:lpwstr>
      </vt:variant>
      <vt:variant>
        <vt:lpwstr/>
      </vt:variant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mailto:vitrik@vitebsk.by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</dc:title>
  <dc:subject/>
  <dc:creator>Шабан</dc:creator>
  <cp:keywords/>
  <dc:description/>
  <cp:lastModifiedBy>Win7Ultimate_x64</cp:lastModifiedBy>
  <cp:revision>6</cp:revision>
  <cp:lastPrinted>2016-01-28T07:47:00Z</cp:lastPrinted>
  <dcterms:created xsi:type="dcterms:W3CDTF">2018-11-21T11:13:00Z</dcterms:created>
  <dcterms:modified xsi:type="dcterms:W3CDTF">2018-11-21T12:50:00Z</dcterms:modified>
</cp:coreProperties>
</file>