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D" w:rsidRDefault="0051762D" w:rsidP="0096097A">
      <w:pPr>
        <w:pStyle w:val="20"/>
        <w:shd w:val="clear" w:color="auto" w:fill="auto"/>
        <w:spacing w:after="0" w:line="300" w:lineRule="exact"/>
        <w:jc w:val="center"/>
        <w:rPr>
          <w:b/>
        </w:rPr>
      </w:pPr>
      <w:r w:rsidRPr="0096097A">
        <w:rPr>
          <w:b/>
        </w:rPr>
        <w:t>О проведении</w:t>
      </w:r>
      <w:r w:rsidR="0096097A" w:rsidRPr="0096097A">
        <w:rPr>
          <w:b/>
        </w:rPr>
        <w:t xml:space="preserve"> </w:t>
      </w:r>
      <w:r w:rsidR="0096097A">
        <w:rPr>
          <w:b/>
        </w:rPr>
        <w:t>«</w:t>
      </w:r>
      <w:r w:rsidRPr="0096097A">
        <w:rPr>
          <w:b/>
        </w:rPr>
        <w:t>Единого дня безопасности</w:t>
      </w:r>
      <w:r w:rsidR="0096097A">
        <w:rPr>
          <w:b/>
        </w:rPr>
        <w:t>»</w:t>
      </w:r>
    </w:p>
    <w:p w:rsidR="0096097A" w:rsidRPr="0096097A" w:rsidRDefault="0096097A" w:rsidP="0096097A">
      <w:pPr>
        <w:pStyle w:val="20"/>
        <w:shd w:val="clear" w:color="auto" w:fill="auto"/>
        <w:spacing w:after="0" w:line="300" w:lineRule="exact"/>
        <w:jc w:val="center"/>
        <w:rPr>
          <w:b/>
        </w:rPr>
      </w:pPr>
    </w:p>
    <w:p w:rsidR="0051762D" w:rsidRPr="0051762D" w:rsidRDefault="0051762D" w:rsidP="0051762D">
      <w:pPr>
        <w:pStyle w:val="20"/>
        <w:shd w:val="clear" w:color="auto" w:fill="auto"/>
        <w:spacing w:after="0" w:line="346" w:lineRule="exact"/>
        <w:ind w:firstLine="740"/>
        <w:jc w:val="both"/>
      </w:pPr>
      <w:r w:rsidRPr="0051762D">
        <w:t xml:space="preserve">В соответствии с распоряжением председателя Витебского </w:t>
      </w:r>
      <w:r>
        <w:t xml:space="preserve">районного </w:t>
      </w:r>
      <w:r w:rsidRPr="0051762D">
        <w:t xml:space="preserve">исполнительного комитета </w:t>
      </w:r>
      <w:r>
        <w:t>Сабынича Г.Г.</w:t>
      </w:r>
      <w:r w:rsidRPr="0051762D">
        <w:t xml:space="preserve"> от </w:t>
      </w:r>
      <w:r>
        <w:t>28 августа 2019г.</w:t>
      </w:r>
      <w:r w:rsidRPr="0051762D">
        <w:t xml:space="preserve"> №</w:t>
      </w:r>
      <w:r>
        <w:t>304р</w:t>
      </w:r>
      <w:r w:rsidRPr="0051762D">
        <w:t xml:space="preserve"> в целях максимального снижения гибели людей от внешних причин, формирования совместными усилиями в обществе культуры безопасности жизнедеятельности в Витебско</w:t>
      </w:r>
      <w:r>
        <w:t>м</w:t>
      </w:r>
      <w:r w:rsidRPr="0051762D">
        <w:t xml:space="preserve"> </w:t>
      </w:r>
      <w:r>
        <w:t>районе</w:t>
      </w:r>
      <w:r w:rsidRPr="0051762D">
        <w:t xml:space="preserve"> </w:t>
      </w:r>
      <w:r w:rsidRPr="0051762D">
        <w:rPr>
          <w:rStyle w:val="21"/>
          <w:b w:val="0"/>
        </w:rPr>
        <w:t xml:space="preserve">с 1 сентября 2019 г. по 10 сентября 2019 г. </w:t>
      </w:r>
      <w:r w:rsidRPr="0051762D">
        <w:t xml:space="preserve">проводится </w:t>
      </w:r>
      <w:r w:rsidR="00B44FA5">
        <w:t>«</w:t>
      </w:r>
      <w:r w:rsidRPr="0051762D">
        <w:t>Единый день безопасности</w:t>
      </w:r>
      <w:r w:rsidR="00B44FA5" w:rsidRPr="00B44FA5">
        <w:t>»</w:t>
      </w:r>
      <w:r w:rsidRPr="0051762D">
        <w:t>.</w:t>
      </w:r>
    </w:p>
    <w:p w:rsidR="0051762D" w:rsidRDefault="0051762D" w:rsidP="0051762D">
      <w:pPr>
        <w:pStyle w:val="20"/>
        <w:shd w:val="clear" w:color="auto" w:fill="auto"/>
        <w:spacing w:after="0" w:line="346" w:lineRule="exact"/>
        <w:ind w:firstLine="740"/>
        <w:jc w:val="both"/>
      </w:pPr>
      <w:r w:rsidRPr="0051762D">
        <w:t xml:space="preserve">В ходе проведения акции запланированы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пожаров и аварий, оказанию </w:t>
      </w:r>
      <w:r w:rsidR="0096097A">
        <w:t>доврачебной</w:t>
      </w:r>
      <w:r w:rsidRPr="0051762D">
        <w:t xml:space="preserve"> помощи и иные мероприятия.</w:t>
      </w:r>
    </w:p>
    <w:p w:rsidR="0051762D" w:rsidRDefault="0051762D" w:rsidP="0051762D">
      <w:pPr>
        <w:pStyle w:val="20"/>
        <w:shd w:val="clear" w:color="auto" w:fill="auto"/>
        <w:spacing w:after="0" w:line="346" w:lineRule="exact"/>
        <w:ind w:firstLine="740"/>
        <w:jc w:val="both"/>
      </w:pPr>
      <w:r>
        <w:t xml:space="preserve">Утвержден план проведения единого дня безопасности на территории Витебского района. Координация деятельности по выполнению плана возложена на районную комиссию по вопросам предупреждения гибели людей от внешних причин, в том числе от чрезвычайных ситуаций. </w:t>
      </w:r>
    </w:p>
    <w:p w:rsidR="0096097A" w:rsidRDefault="0096097A" w:rsidP="0051762D">
      <w:pPr>
        <w:pStyle w:val="20"/>
        <w:shd w:val="clear" w:color="auto" w:fill="auto"/>
        <w:spacing w:after="0" w:line="346" w:lineRule="exact"/>
        <w:ind w:firstLine="740"/>
        <w:jc w:val="both"/>
      </w:pPr>
      <w:r>
        <w:t>План предусматривает проведение учений, тренировок, день открытых дверей, фотоконкурса, проведение встреч, лекций в трудовых коллективах, пропагандистских мероприятий (интеллектуальные игры, квест-игры), распространение наглядно-изобразительной продукции среди населения и других мероприятий.</w:t>
      </w:r>
      <w:r w:rsidR="004E69A6">
        <w:t xml:space="preserve"> </w:t>
      </w:r>
    </w:p>
    <w:p w:rsidR="008C210F" w:rsidRDefault="008C210F" w:rsidP="008C210F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color w:val="000000"/>
          <w:lang w:eastAsia="ru-RU" w:bidi="ru-RU"/>
        </w:rPr>
        <w:t xml:space="preserve">В рамках проведения Единого дня безопасности </w:t>
      </w:r>
      <w:r>
        <w:rPr>
          <w:rStyle w:val="21"/>
        </w:rPr>
        <w:t xml:space="preserve">4 сентября 2019г. </w:t>
      </w:r>
      <w:r>
        <w:rPr>
          <w:color w:val="000000"/>
          <w:lang w:eastAsia="ru-RU" w:bidi="ru-RU"/>
        </w:rPr>
        <w:t>проводится тематический день по охране труда и профилактике производственного травматизма.</w:t>
      </w:r>
    </w:p>
    <w:p w:rsidR="008C210F" w:rsidRDefault="008C210F" w:rsidP="008C210F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color w:val="000000"/>
          <w:lang w:eastAsia="ru-RU" w:bidi="ru-RU"/>
        </w:rPr>
        <w:t xml:space="preserve">В этой связи проводится 4 сентября 2019 г. </w:t>
      </w:r>
      <w:r>
        <w:rPr>
          <w:rStyle w:val="21"/>
        </w:rPr>
        <w:t xml:space="preserve">День охраны труда </w:t>
      </w:r>
      <w:r>
        <w:rPr>
          <w:color w:val="000000"/>
          <w:lang w:eastAsia="ru-RU" w:bidi="ru-RU"/>
        </w:rPr>
        <w:t>в организациях, расположенных на подведомственной территории.</w:t>
      </w:r>
    </w:p>
    <w:p w:rsidR="008C210F" w:rsidRDefault="008C210F" w:rsidP="008C210F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color w:val="000000"/>
          <w:lang w:eastAsia="ru-RU" w:bidi="ru-RU"/>
        </w:rPr>
        <w:t xml:space="preserve">В </w:t>
      </w:r>
      <w:r>
        <w:rPr>
          <w:rStyle w:val="22"/>
        </w:rPr>
        <w:t>День охраны труда</w:t>
      </w:r>
      <w:r>
        <w:rPr>
          <w:color w:val="000000"/>
          <w:lang w:eastAsia="ru-RU" w:bidi="ru-RU"/>
        </w:rPr>
        <w:t xml:space="preserve"> в организациях проводятся:</w:t>
      </w:r>
    </w:p>
    <w:p w:rsidR="008C210F" w:rsidRDefault="008C210F" w:rsidP="008C210F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color w:val="000000"/>
          <w:lang w:eastAsia="ru-RU" w:bidi="ru-RU"/>
        </w:rPr>
        <w:t>мероприятия, направленные на профилактику производственного травматизма и профессиональной заболеваемости (семинары, круглые столы);</w:t>
      </w:r>
    </w:p>
    <w:p w:rsidR="008C210F" w:rsidRDefault="008C210F" w:rsidP="008C210F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color w:val="000000"/>
          <w:lang w:eastAsia="ru-RU" w:bidi="ru-RU"/>
        </w:rPr>
        <w:t>проверка состояния условий и охраны труда на рабочих местах (участках, цехах);</w:t>
      </w:r>
    </w:p>
    <w:p w:rsidR="0096097A" w:rsidRPr="0051762D" w:rsidRDefault="008C210F" w:rsidP="008C210F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color w:val="000000"/>
          <w:lang w:eastAsia="ru-RU" w:bidi="ru-RU"/>
        </w:rPr>
        <w:t>совещания с участием руководителей организации, структурных подразделений, главных специалистов, представителей службы охраны труда, профсоюза (уполномоченных лиц по охране труда работников), на которых проанализировать состояние охраны труда в структурных подразделениях организации, рассмотреть имевшие место случаи нарушения требований по охране труда.</w:t>
      </w:r>
    </w:p>
    <w:p w:rsidR="006F571D" w:rsidRDefault="006F571D" w:rsidP="006F571D">
      <w:pPr>
        <w:pStyle w:val="20"/>
        <w:shd w:val="clear" w:color="auto" w:fill="auto"/>
        <w:spacing w:after="0" w:line="240" w:lineRule="auto"/>
        <w:jc w:val="both"/>
      </w:pPr>
    </w:p>
    <w:p w:rsidR="006F571D" w:rsidRPr="0051762D" w:rsidRDefault="006F571D" w:rsidP="006F571D">
      <w:pPr>
        <w:pStyle w:val="20"/>
        <w:shd w:val="clear" w:color="auto" w:fill="auto"/>
        <w:spacing w:after="0" w:line="240" w:lineRule="auto"/>
        <w:jc w:val="both"/>
      </w:pPr>
      <w:r>
        <w:t>Главный специалист          С.В.Головей</w:t>
      </w:r>
      <w:bookmarkStart w:id="0" w:name="_GoBack"/>
      <w:bookmarkEnd w:id="0"/>
    </w:p>
    <w:sectPr w:rsidR="006F571D" w:rsidRPr="0051762D" w:rsidSect="006F57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D"/>
    <w:rsid w:val="001633BD"/>
    <w:rsid w:val="004E69A6"/>
    <w:rsid w:val="0051762D"/>
    <w:rsid w:val="006F571D"/>
    <w:rsid w:val="007E7C4A"/>
    <w:rsid w:val="008C210F"/>
    <w:rsid w:val="0096097A"/>
    <w:rsid w:val="00B44FA5"/>
    <w:rsid w:val="00B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6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762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76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62D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2">
    <w:name w:val="Основной текст (2) + Курсив"/>
    <w:basedOn w:val="2"/>
    <w:rsid w:val="008C21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6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762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76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62D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2">
    <w:name w:val="Основной текст (2) + Курсив"/>
    <w:basedOn w:val="2"/>
    <w:rsid w:val="008C21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3823-9804-461F-BE36-5D5A9EC0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2019-09-02T09:53:00Z</dcterms:created>
  <dcterms:modified xsi:type="dcterms:W3CDTF">2019-09-03T07:55:00Z</dcterms:modified>
</cp:coreProperties>
</file>